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850A4" w14:textId="458615BA" w:rsidR="001B7A8C" w:rsidRPr="0002016C" w:rsidRDefault="001B64CB" w:rsidP="0002016C">
      <w:pPr>
        <w:rPr>
          <w:rtl/>
        </w:rPr>
      </w:pPr>
      <w:bookmarkStart w:id="0" w:name="_GoBack"/>
      <w:bookmarkEnd w:id="0"/>
      <w:r w:rsidRPr="00EA5DE7">
        <w:rPr>
          <w:rFonts w:ascii="Arial" w:hAnsi="Arial" w:cs="Arial"/>
          <w:noProof/>
          <w:lang w:eastAsia="en-GB" w:bidi="ar-SA"/>
        </w:rPr>
        <w:drawing>
          <wp:anchor distT="0" distB="0" distL="114300" distR="114300" simplePos="0" relativeHeight="251667456" behindDoc="0" locked="0" layoutInCell="1" allowOverlap="1" wp14:anchorId="1FCDAC3A" wp14:editId="61585555">
            <wp:simplePos x="0" y="0"/>
            <wp:positionH relativeFrom="margin">
              <wp:posOffset>2314575</wp:posOffset>
            </wp:positionH>
            <wp:positionV relativeFrom="paragraph">
              <wp:posOffset>-537845</wp:posOffset>
            </wp:positionV>
            <wp:extent cx="1189560" cy="981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6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EC57F" w14:textId="77777777" w:rsidR="0002016C" w:rsidRDefault="0002016C" w:rsidP="00972953">
      <w:pPr>
        <w:bidi/>
        <w:jc w:val="center"/>
        <w:rPr>
          <w:rFonts w:cs="Arial"/>
          <w:b/>
          <w:bCs/>
          <w:sz w:val="32"/>
          <w:szCs w:val="32"/>
          <w:lang w:bidi="ar-JO"/>
        </w:rPr>
      </w:pPr>
    </w:p>
    <w:p w14:paraId="308A150B" w14:textId="67F06425" w:rsidR="00255566" w:rsidRDefault="00734738" w:rsidP="0002016C">
      <w:pPr>
        <w:bidi/>
        <w:jc w:val="center"/>
        <w:rPr>
          <w:rFonts w:cs="Arial"/>
          <w:b/>
          <w:bCs/>
          <w:sz w:val="32"/>
          <w:szCs w:val="32"/>
          <w:rtl/>
          <w:lang w:bidi="ar-JO"/>
        </w:rPr>
      </w:pPr>
      <w:r w:rsidRPr="00734738">
        <w:rPr>
          <w:rFonts w:cs="Arial" w:hint="cs"/>
          <w:b/>
          <w:bCs/>
          <w:sz w:val="32"/>
          <w:szCs w:val="32"/>
          <w:rtl/>
          <w:lang w:bidi="ar-JO"/>
        </w:rPr>
        <w:t>ورشة عمل</w:t>
      </w:r>
      <w:r w:rsidR="00255566">
        <w:rPr>
          <w:rFonts w:cs="Arial" w:hint="cs"/>
          <w:b/>
          <w:bCs/>
          <w:sz w:val="32"/>
          <w:szCs w:val="32"/>
          <w:rtl/>
          <w:lang w:bidi="ar-JO"/>
        </w:rPr>
        <w:t xml:space="preserve"> مجانية بعنوان </w:t>
      </w:r>
    </w:p>
    <w:p w14:paraId="2DA9A1A9" w14:textId="29B56FAD" w:rsidR="00734738" w:rsidRDefault="00734738" w:rsidP="00255566">
      <w:pPr>
        <w:bidi/>
        <w:jc w:val="center"/>
        <w:rPr>
          <w:rFonts w:cs="Arial"/>
          <w:b/>
          <w:bCs/>
          <w:sz w:val="32"/>
          <w:szCs w:val="32"/>
          <w:rtl/>
          <w:lang w:bidi="ar-JO"/>
        </w:rPr>
      </w:pPr>
      <w:r w:rsidRPr="00734738"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="00D76C00">
        <w:rPr>
          <w:rFonts w:cs="Arial" w:hint="cs"/>
          <w:b/>
          <w:bCs/>
          <w:sz w:val="32"/>
          <w:szCs w:val="32"/>
          <w:rtl/>
          <w:lang w:bidi="ar-JO"/>
        </w:rPr>
        <w:t>"</w:t>
      </w:r>
      <w:r w:rsidRPr="00734738"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="00FB4A55">
        <w:rPr>
          <w:rFonts w:cs="Arial" w:hint="cs"/>
          <w:b/>
          <w:bCs/>
          <w:sz w:val="32"/>
          <w:szCs w:val="32"/>
          <w:rtl/>
          <w:lang w:bidi="ar-JO"/>
        </w:rPr>
        <w:t>أدوات</w:t>
      </w:r>
      <w:r w:rsidR="00972953">
        <w:rPr>
          <w:rFonts w:cs="Arial" w:hint="cs"/>
          <w:b/>
          <w:bCs/>
          <w:sz w:val="32"/>
          <w:szCs w:val="32"/>
          <w:rtl/>
          <w:lang w:bidi="ar-JO"/>
        </w:rPr>
        <w:t xml:space="preserve"> ومنصات</w:t>
      </w:r>
      <w:r w:rsidR="00FB4A55">
        <w:rPr>
          <w:rFonts w:cs="Arial" w:hint="cs"/>
          <w:b/>
          <w:bCs/>
          <w:sz w:val="32"/>
          <w:szCs w:val="32"/>
          <w:rtl/>
          <w:lang w:bidi="ar-JO"/>
        </w:rPr>
        <w:t xml:space="preserve"> التجارة </w:t>
      </w:r>
      <w:r w:rsidR="00972953">
        <w:rPr>
          <w:rFonts w:cs="Arial" w:hint="cs"/>
          <w:b/>
          <w:bCs/>
          <w:sz w:val="32"/>
          <w:szCs w:val="32"/>
          <w:rtl/>
          <w:lang w:bidi="ar-JO"/>
        </w:rPr>
        <w:t>الدولية وتطوير القدرات التصديرية</w:t>
      </w:r>
      <w:r w:rsidR="00D76C00">
        <w:rPr>
          <w:rFonts w:cs="Arial" w:hint="cs"/>
          <w:b/>
          <w:bCs/>
          <w:sz w:val="32"/>
          <w:szCs w:val="32"/>
          <w:rtl/>
          <w:lang w:bidi="ar-JO"/>
        </w:rPr>
        <w:t>"</w:t>
      </w:r>
      <w:r w:rsidR="0005168E"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</w:p>
    <w:p w14:paraId="301221F4" w14:textId="76178DC8" w:rsidR="00CA7FB3" w:rsidRDefault="00ED7772" w:rsidP="00734738">
      <w:pPr>
        <w:bidi/>
        <w:jc w:val="center"/>
        <w:rPr>
          <w:rFonts w:cs="Arial"/>
          <w:b/>
          <w:bCs/>
          <w:sz w:val="32"/>
          <w:szCs w:val="32"/>
          <w:rtl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>المقر الرئيسي ل</w:t>
      </w:r>
      <w:r w:rsidR="00734738" w:rsidRPr="00734738">
        <w:rPr>
          <w:rFonts w:cs="Arial" w:hint="cs"/>
          <w:b/>
          <w:bCs/>
          <w:sz w:val="32"/>
          <w:szCs w:val="32"/>
          <w:rtl/>
          <w:lang w:bidi="ar-JO"/>
        </w:rPr>
        <w:t>غرفة صناعة عمان</w:t>
      </w:r>
      <w:r w:rsidR="00B66F3B">
        <w:rPr>
          <w:rFonts w:cs="Arial"/>
          <w:b/>
          <w:bCs/>
          <w:sz w:val="32"/>
          <w:szCs w:val="32"/>
          <w:lang w:bidi="ar-JO"/>
        </w:rPr>
        <w:t xml:space="preserve"> </w:t>
      </w:r>
      <w:r w:rsidR="00B66F3B">
        <w:rPr>
          <w:rFonts w:cs="Arial" w:hint="cs"/>
          <w:b/>
          <w:bCs/>
          <w:sz w:val="32"/>
          <w:szCs w:val="32"/>
          <w:rtl/>
          <w:lang w:bidi="ar-JO"/>
        </w:rPr>
        <w:t xml:space="preserve"> - جبل عمان بالقرب من الدوار الثاني</w:t>
      </w:r>
    </w:p>
    <w:p w14:paraId="683F501A" w14:textId="14CE0017" w:rsidR="00AE3D19" w:rsidRDefault="00B66F3B" w:rsidP="00ED7772">
      <w:pPr>
        <w:bidi/>
        <w:jc w:val="center"/>
        <w:rPr>
          <w:rFonts w:cs="Arial"/>
          <w:b/>
          <w:bCs/>
          <w:sz w:val="32"/>
          <w:szCs w:val="32"/>
          <w:rtl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 </w:t>
      </w:r>
      <w:r w:rsidR="00361AE0">
        <w:rPr>
          <w:rFonts w:cs="Arial" w:hint="cs"/>
          <w:b/>
          <w:bCs/>
          <w:sz w:val="32"/>
          <w:szCs w:val="32"/>
          <w:rtl/>
          <w:lang w:bidi="ar-JO"/>
        </w:rPr>
        <w:t xml:space="preserve"> يوم</w:t>
      </w:r>
      <w:r w:rsidR="00361AE0">
        <w:rPr>
          <w:rFonts w:cs="Arial"/>
          <w:b/>
          <w:bCs/>
          <w:sz w:val="32"/>
          <w:szCs w:val="32"/>
          <w:lang w:bidi="ar-JO"/>
        </w:rPr>
        <w:t xml:space="preserve"> </w:t>
      </w:r>
      <w:r w:rsidR="00890031">
        <w:rPr>
          <w:rFonts w:cs="Arial" w:hint="cs"/>
          <w:b/>
          <w:bCs/>
          <w:sz w:val="32"/>
          <w:szCs w:val="32"/>
          <w:rtl/>
          <w:lang w:bidi="ar-JO"/>
        </w:rPr>
        <w:t xml:space="preserve">الإثنين </w:t>
      </w:r>
      <w:r w:rsidR="00255566"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="00ED7772">
        <w:rPr>
          <w:rFonts w:cs="Arial" w:hint="cs"/>
          <w:b/>
          <w:bCs/>
          <w:sz w:val="32"/>
          <w:szCs w:val="32"/>
          <w:rtl/>
          <w:lang w:bidi="ar-JO"/>
        </w:rPr>
        <w:t>11</w:t>
      </w:r>
      <w:r w:rsidR="00972953">
        <w:rPr>
          <w:rFonts w:cs="Arial" w:hint="cs"/>
          <w:b/>
          <w:bCs/>
          <w:sz w:val="32"/>
          <w:szCs w:val="32"/>
          <w:rtl/>
          <w:lang w:bidi="ar-JO"/>
        </w:rPr>
        <w:t>/</w:t>
      </w:r>
      <w:r w:rsidR="00890031">
        <w:rPr>
          <w:rFonts w:cs="Arial" w:hint="cs"/>
          <w:b/>
          <w:bCs/>
          <w:sz w:val="32"/>
          <w:szCs w:val="32"/>
          <w:rtl/>
          <w:lang w:bidi="ar-JO"/>
        </w:rPr>
        <w:t>8</w:t>
      </w:r>
      <w:r w:rsidR="00972953">
        <w:rPr>
          <w:rFonts w:cs="Arial" w:hint="cs"/>
          <w:b/>
          <w:bCs/>
          <w:sz w:val="32"/>
          <w:szCs w:val="32"/>
          <w:rtl/>
          <w:lang w:bidi="ar-JO"/>
        </w:rPr>
        <w:t>/2025</w:t>
      </w:r>
      <w:r w:rsidR="00E43979"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</w:p>
    <w:p w14:paraId="1FCEACBA" w14:textId="5195B3C3" w:rsidR="003D75C3" w:rsidRPr="00ED7772" w:rsidRDefault="00361AE0" w:rsidP="00ED7772">
      <w:pPr>
        <w:bidi/>
        <w:jc w:val="center"/>
        <w:rPr>
          <w:rFonts w:cs="Arial"/>
          <w:b/>
          <w:bCs/>
          <w:sz w:val="32"/>
          <w:szCs w:val="32"/>
          <w:rtl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 xml:space="preserve">الساعة </w:t>
      </w:r>
      <w:r w:rsidR="00972953">
        <w:rPr>
          <w:rFonts w:cs="Arial" w:hint="cs"/>
          <w:b/>
          <w:bCs/>
          <w:sz w:val="32"/>
          <w:szCs w:val="32"/>
          <w:rtl/>
          <w:lang w:bidi="ar-JO"/>
        </w:rPr>
        <w:t>9:30</w:t>
      </w:r>
      <w:r w:rsidR="00AE3D19"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JO"/>
        </w:rPr>
        <w:t>صباحا</w:t>
      </w:r>
      <w:r w:rsidR="00AE3D19"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="004C7339">
        <w:rPr>
          <w:rFonts w:cs="Arial" w:hint="cs"/>
          <w:b/>
          <w:bCs/>
          <w:sz w:val="32"/>
          <w:szCs w:val="32"/>
          <w:rtl/>
          <w:lang w:bidi="ar-JO"/>
        </w:rPr>
        <w:t xml:space="preserve">- </w:t>
      </w:r>
      <w:r w:rsidR="00AE3D19">
        <w:rPr>
          <w:rFonts w:cs="Arial" w:hint="cs"/>
          <w:b/>
          <w:bCs/>
          <w:sz w:val="32"/>
          <w:szCs w:val="32"/>
          <w:rtl/>
          <w:lang w:bidi="ar-JO"/>
        </w:rPr>
        <w:t xml:space="preserve">الساعة </w:t>
      </w:r>
      <w:r w:rsidR="00A85B3B">
        <w:rPr>
          <w:rFonts w:cs="Arial" w:hint="cs"/>
          <w:b/>
          <w:bCs/>
          <w:sz w:val="32"/>
          <w:szCs w:val="32"/>
          <w:rtl/>
          <w:lang w:bidi="ar-JO"/>
        </w:rPr>
        <w:t>1</w:t>
      </w:r>
      <w:r w:rsidR="00AE3D19">
        <w:rPr>
          <w:rFonts w:cs="Arial" w:hint="cs"/>
          <w:b/>
          <w:bCs/>
          <w:sz w:val="32"/>
          <w:szCs w:val="32"/>
          <w:rtl/>
          <w:lang w:bidi="ar-JO"/>
        </w:rPr>
        <w:t>:</w:t>
      </w:r>
      <w:r w:rsidR="00BF5160">
        <w:rPr>
          <w:rFonts w:cs="Arial" w:hint="cs"/>
          <w:b/>
          <w:bCs/>
          <w:sz w:val="32"/>
          <w:szCs w:val="32"/>
          <w:rtl/>
          <w:lang w:bidi="ar-JO"/>
        </w:rPr>
        <w:t>00</w:t>
      </w:r>
      <w:r w:rsidR="00AE3D19">
        <w:rPr>
          <w:rFonts w:cs="Arial" w:hint="cs"/>
          <w:b/>
          <w:bCs/>
          <w:sz w:val="32"/>
          <w:szCs w:val="32"/>
          <w:rtl/>
          <w:lang w:bidi="ar-JO"/>
        </w:rPr>
        <w:t xml:space="preserve"> ظهرا</w:t>
      </w:r>
      <w:r w:rsidR="00E43979"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</w:p>
    <w:tbl>
      <w:tblPr>
        <w:tblStyle w:val="GridTable1Light"/>
        <w:bidiVisual/>
        <w:tblW w:w="10889" w:type="dxa"/>
        <w:tblInd w:w="-973" w:type="dxa"/>
        <w:tblLook w:val="04A0" w:firstRow="1" w:lastRow="0" w:firstColumn="1" w:lastColumn="0" w:noHBand="0" w:noVBand="1"/>
      </w:tblPr>
      <w:tblGrid>
        <w:gridCol w:w="2168"/>
        <w:gridCol w:w="8721"/>
      </w:tblGrid>
      <w:tr w:rsidR="00114A1F" w:rsidRPr="00114A1F" w14:paraId="60F68B34" w14:textId="77777777" w:rsidTr="00020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hideMark/>
          </w:tcPr>
          <w:p w14:paraId="10AA9D11" w14:textId="77777777" w:rsidR="00114A1F" w:rsidRPr="00114A1F" w:rsidRDefault="00114A1F" w:rsidP="00114A1F">
            <w:pPr>
              <w:bidi/>
              <w:jc w:val="center"/>
              <w:rPr>
                <w:rFonts w:cs="Arial"/>
                <w:sz w:val="32"/>
                <w:szCs w:val="32"/>
                <w:lang w:bidi="ar-JO"/>
              </w:rPr>
            </w:pPr>
            <w:r w:rsidRPr="00114A1F">
              <w:rPr>
                <w:rFonts w:cs="Arial"/>
                <w:sz w:val="32"/>
                <w:szCs w:val="32"/>
                <w:rtl/>
                <w:lang w:bidi="ar-JO"/>
              </w:rPr>
              <w:t>الوقت</w:t>
            </w:r>
          </w:p>
        </w:tc>
        <w:tc>
          <w:tcPr>
            <w:tcW w:w="8721" w:type="dxa"/>
            <w:hideMark/>
          </w:tcPr>
          <w:p w14:paraId="7C58425B" w14:textId="77777777" w:rsidR="00114A1F" w:rsidRPr="00114A1F" w:rsidRDefault="00114A1F" w:rsidP="00114A1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  <w:rtl/>
                <w:lang w:bidi="ar-JO"/>
              </w:rPr>
            </w:pPr>
            <w:r w:rsidRPr="00114A1F">
              <w:rPr>
                <w:rFonts w:cs="Arial"/>
                <w:sz w:val="32"/>
                <w:szCs w:val="32"/>
                <w:rtl/>
                <w:lang w:bidi="ar-JO"/>
              </w:rPr>
              <w:t>الأجندة</w:t>
            </w:r>
          </w:p>
        </w:tc>
      </w:tr>
      <w:tr w:rsidR="00114A1F" w:rsidRPr="00114A1F" w14:paraId="69C8F8F9" w14:textId="77777777" w:rsidTr="000201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hideMark/>
          </w:tcPr>
          <w:p w14:paraId="6D472454" w14:textId="37C5B455" w:rsidR="00114A1F" w:rsidRPr="00114A1F" w:rsidRDefault="00322F9E" w:rsidP="00114A1F">
            <w:pPr>
              <w:jc w:val="right"/>
              <w:rPr>
                <w:rFonts w:cs="Arial"/>
                <w:b w:val="0"/>
                <w:bCs w:val="0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b w:val="0"/>
                <w:bCs w:val="0"/>
                <w:sz w:val="32"/>
                <w:szCs w:val="32"/>
                <w:rtl/>
                <w:lang w:bidi="ar-JO"/>
              </w:rPr>
              <w:t xml:space="preserve">9:30 </w:t>
            </w:r>
            <w:r>
              <w:rPr>
                <w:rFonts w:cs="Arial"/>
                <w:b w:val="0"/>
                <w:bCs w:val="0"/>
                <w:sz w:val="32"/>
                <w:szCs w:val="32"/>
                <w:rtl/>
                <w:lang w:bidi="ar-JO"/>
              </w:rPr>
              <w:t>–</w:t>
            </w:r>
            <w:r>
              <w:rPr>
                <w:rFonts w:cs="Arial" w:hint="cs"/>
                <w:b w:val="0"/>
                <w:bCs w:val="0"/>
                <w:sz w:val="32"/>
                <w:szCs w:val="32"/>
                <w:rtl/>
                <w:lang w:bidi="ar-JO"/>
              </w:rPr>
              <w:t xml:space="preserve"> 10:00</w:t>
            </w:r>
          </w:p>
        </w:tc>
        <w:tc>
          <w:tcPr>
            <w:tcW w:w="8721" w:type="dxa"/>
            <w:hideMark/>
          </w:tcPr>
          <w:p w14:paraId="5D498D92" w14:textId="14ECBC49" w:rsidR="00114A1F" w:rsidRPr="00114A1F" w:rsidRDefault="00114A1F" w:rsidP="001E0EF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  <w:lang w:bidi="ar-JO"/>
              </w:rPr>
            </w:pPr>
            <w:r w:rsidRPr="00114A1F">
              <w:rPr>
                <w:rFonts w:cs="Arial"/>
                <w:sz w:val="32"/>
                <w:szCs w:val="32"/>
                <w:rtl/>
                <w:lang w:bidi="ar-JO"/>
              </w:rPr>
              <w:t>التسجيل</w:t>
            </w:r>
          </w:p>
        </w:tc>
      </w:tr>
      <w:tr w:rsidR="00114A1F" w:rsidRPr="00114A1F" w14:paraId="545A14C8" w14:textId="77777777" w:rsidTr="000201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hideMark/>
          </w:tcPr>
          <w:p w14:paraId="5E04479D" w14:textId="418EDCD5" w:rsidR="00114A1F" w:rsidRPr="00114A1F" w:rsidRDefault="00114A1F" w:rsidP="00322F9E">
            <w:pPr>
              <w:jc w:val="right"/>
              <w:rPr>
                <w:rFonts w:cs="Arial"/>
                <w:b w:val="0"/>
                <w:bCs w:val="0"/>
                <w:sz w:val="32"/>
                <w:szCs w:val="32"/>
                <w:rtl/>
                <w:lang w:bidi="ar-JO"/>
              </w:rPr>
            </w:pPr>
            <w:r w:rsidRPr="00114A1F">
              <w:rPr>
                <w:rFonts w:cs="Arial"/>
                <w:b w:val="0"/>
                <w:bCs w:val="0"/>
                <w:sz w:val="32"/>
                <w:szCs w:val="32"/>
                <w:lang w:bidi="ar-JO"/>
              </w:rPr>
              <w:t>10:</w:t>
            </w:r>
            <w:r w:rsidR="00322F9E">
              <w:rPr>
                <w:rFonts w:cs="Arial" w:hint="cs"/>
                <w:b w:val="0"/>
                <w:bCs w:val="0"/>
                <w:sz w:val="32"/>
                <w:szCs w:val="32"/>
                <w:rtl/>
                <w:lang w:bidi="ar-JO"/>
              </w:rPr>
              <w:t>15</w:t>
            </w:r>
            <w:r w:rsidRPr="00114A1F">
              <w:rPr>
                <w:rFonts w:cs="Arial"/>
                <w:b w:val="0"/>
                <w:bCs w:val="0"/>
                <w:sz w:val="32"/>
                <w:szCs w:val="32"/>
                <w:lang w:bidi="ar-JO"/>
              </w:rPr>
              <w:t xml:space="preserve"> – 10:</w:t>
            </w:r>
            <w:r w:rsidR="005C52AA">
              <w:rPr>
                <w:rFonts w:cs="Arial" w:hint="cs"/>
                <w:b w:val="0"/>
                <w:bCs w:val="0"/>
                <w:sz w:val="32"/>
                <w:szCs w:val="32"/>
                <w:rtl/>
                <w:lang w:bidi="ar-JO"/>
              </w:rPr>
              <w:t>0</w:t>
            </w:r>
            <w:r w:rsidR="005C52AA">
              <w:rPr>
                <w:rFonts w:cs="Arial"/>
                <w:b w:val="0"/>
                <w:bCs w:val="0"/>
                <w:sz w:val="32"/>
                <w:szCs w:val="32"/>
                <w:lang w:bidi="ar-JO"/>
              </w:rPr>
              <w:t>0</w:t>
            </w:r>
          </w:p>
        </w:tc>
        <w:tc>
          <w:tcPr>
            <w:tcW w:w="8721" w:type="dxa"/>
            <w:hideMark/>
          </w:tcPr>
          <w:p w14:paraId="653C4619" w14:textId="58FFF264" w:rsidR="00114A1F" w:rsidRPr="00114A1F" w:rsidRDefault="006758A1" w:rsidP="001E0EF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  <w:lang w:bidi="ar-JO"/>
              </w:rPr>
            </w:pPr>
            <w:r>
              <w:rPr>
                <w:rFonts w:cs="Arial"/>
                <w:sz w:val="32"/>
                <w:szCs w:val="32"/>
                <w:rtl/>
                <w:lang w:bidi="ar-JO"/>
              </w:rPr>
              <w:t>كلمة افتتاحية</w:t>
            </w:r>
          </w:p>
        </w:tc>
      </w:tr>
      <w:tr w:rsidR="00114A1F" w:rsidRPr="00114A1F" w14:paraId="7801B3B8" w14:textId="77777777" w:rsidTr="0002016C">
        <w:trPr>
          <w:trHeight w:val="1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hideMark/>
          </w:tcPr>
          <w:p w14:paraId="1EDC257C" w14:textId="7C64CC77" w:rsidR="00114A1F" w:rsidRPr="00114A1F" w:rsidRDefault="00114A1F" w:rsidP="00322F9E">
            <w:pPr>
              <w:jc w:val="right"/>
              <w:rPr>
                <w:rFonts w:cs="Arial"/>
                <w:b w:val="0"/>
                <w:bCs w:val="0"/>
                <w:sz w:val="32"/>
                <w:szCs w:val="32"/>
                <w:rtl/>
                <w:lang w:bidi="ar-JO"/>
              </w:rPr>
            </w:pPr>
            <w:r w:rsidRPr="00114A1F">
              <w:rPr>
                <w:rFonts w:cs="Arial"/>
                <w:b w:val="0"/>
                <w:bCs w:val="0"/>
                <w:sz w:val="32"/>
                <w:szCs w:val="32"/>
                <w:lang w:bidi="ar-JO"/>
              </w:rPr>
              <w:t>10:</w:t>
            </w:r>
            <w:r w:rsidR="00322F9E">
              <w:rPr>
                <w:rFonts w:cs="Arial" w:hint="cs"/>
                <w:b w:val="0"/>
                <w:bCs w:val="0"/>
                <w:sz w:val="32"/>
                <w:szCs w:val="32"/>
                <w:rtl/>
                <w:lang w:bidi="ar-JO"/>
              </w:rPr>
              <w:t>45</w:t>
            </w:r>
            <w:r w:rsidRPr="00114A1F">
              <w:rPr>
                <w:rFonts w:cs="Arial"/>
                <w:b w:val="0"/>
                <w:bCs w:val="0"/>
                <w:sz w:val="32"/>
                <w:szCs w:val="32"/>
                <w:lang w:bidi="ar-JO"/>
              </w:rPr>
              <w:t xml:space="preserve"> – 10:</w:t>
            </w:r>
            <w:r w:rsidR="00322F9E">
              <w:rPr>
                <w:rFonts w:cs="Arial" w:hint="cs"/>
                <w:b w:val="0"/>
                <w:bCs w:val="0"/>
                <w:sz w:val="32"/>
                <w:szCs w:val="32"/>
                <w:rtl/>
                <w:lang w:bidi="ar-JO"/>
              </w:rPr>
              <w:t>15</w:t>
            </w:r>
          </w:p>
        </w:tc>
        <w:tc>
          <w:tcPr>
            <w:tcW w:w="8721" w:type="dxa"/>
            <w:hideMark/>
          </w:tcPr>
          <w:p w14:paraId="1E757ABE" w14:textId="3BA70B42" w:rsidR="00A93C9B" w:rsidRPr="001E0EF0" w:rsidRDefault="00114A1F" w:rsidP="001E0EF0">
            <w:pPr>
              <w:pStyle w:val="ListParagraph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32"/>
                <w:szCs w:val="32"/>
                <w:rtl/>
                <w:lang w:bidi="ar-JO"/>
              </w:rPr>
            </w:pPr>
            <w:r w:rsidRPr="001E0EF0">
              <w:rPr>
                <w:rFonts w:cs="Arial"/>
                <w:b/>
                <w:bCs/>
                <w:sz w:val="32"/>
                <w:szCs w:val="32"/>
                <w:rtl/>
                <w:lang w:bidi="ar-JO"/>
              </w:rPr>
              <w:t>عرض تقديمي: أهمية أبحاث</w:t>
            </w:r>
            <w:r w:rsidR="00A93C9B" w:rsidRPr="001E0EF0">
              <w:rPr>
                <w:rFonts w:cs="Arial"/>
                <w:b/>
                <w:bCs/>
                <w:sz w:val="32"/>
                <w:szCs w:val="32"/>
                <w:rtl/>
                <w:lang w:bidi="ar-JO"/>
              </w:rPr>
              <w:t xml:space="preserve"> السوق وأدوات</w:t>
            </w:r>
            <w:r w:rsidR="00ED7772">
              <w:rPr>
                <w:rFonts w:cs="Arial" w:hint="cs"/>
                <w:b/>
                <w:bCs/>
                <w:sz w:val="32"/>
                <w:szCs w:val="32"/>
                <w:rtl/>
                <w:lang w:bidi="ar-JO"/>
              </w:rPr>
              <w:t>/ منصات</w:t>
            </w:r>
            <w:r w:rsidR="00A93C9B" w:rsidRPr="001E0EF0">
              <w:rPr>
                <w:rFonts w:cs="Arial"/>
                <w:b/>
                <w:bCs/>
                <w:sz w:val="32"/>
                <w:szCs w:val="32"/>
                <w:rtl/>
                <w:lang w:bidi="ar-JO"/>
              </w:rPr>
              <w:t xml:space="preserve"> التجارة الدولية</w:t>
            </w:r>
          </w:p>
          <w:p w14:paraId="0FC0151D" w14:textId="77777777" w:rsidR="00A93C9B" w:rsidRPr="001E0EF0" w:rsidRDefault="00114A1F" w:rsidP="00ED7772">
            <w:pPr>
              <w:pStyle w:val="ListParagraph"/>
              <w:numPr>
                <w:ilvl w:val="0"/>
                <w:numId w:val="25"/>
              </w:numPr>
              <w:bidi/>
              <w:ind w:left="335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  <w:rtl/>
                <w:lang w:bidi="ar-JO"/>
              </w:rPr>
            </w:pPr>
            <w:r w:rsidRPr="001E0EF0">
              <w:rPr>
                <w:rFonts w:cs="Arial"/>
                <w:sz w:val="32"/>
                <w:szCs w:val="32"/>
                <w:rtl/>
                <w:lang w:bidi="ar-JO"/>
              </w:rPr>
              <w:t>أهمية أبحاث الس</w:t>
            </w:r>
            <w:r w:rsidR="00A93C9B" w:rsidRPr="001E0EF0">
              <w:rPr>
                <w:rFonts w:cs="Arial"/>
                <w:sz w:val="32"/>
                <w:szCs w:val="32"/>
                <w:rtl/>
                <w:lang w:bidi="ar-JO"/>
              </w:rPr>
              <w:t xml:space="preserve">وق في تطوير القدرات التصديرية </w:t>
            </w:r>
          </w:p>
          <w:p w14:paraId="2784FE92" w14:textId="1267C882" w:rsidR="00FA69F5" w:rsidRPr="001E0EF0" w:rsidRDefault="001E0EF0" w:rsidP="00ED7772">
            <w:pPr>
              <w:pStyle w:val="ListParagraph"/>
              <w:numPr>
                <w:ilvl w:val="0"/>
                <w:numId w:val="25"/>
              </w:numPr>
              <w:bidi/>
              <w:ind w:left="335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  <w:lang w:bidi="ar-JO"/>
              </w:rPr>
            </w:pPr>
            <w:r w:rsidRPr="001E0EF0">
              <w:rPr>
                <w:rFonts w:cs="Arial"/>
                <w:sz w:val="32"/>
                <w:szCs w:val="32"/>
                <w:rtl/>
                <w:lang w:bidi="ar-JO"/>
              </w:rPr>
              <w:t xml:space="preserve">التعريف </w:t>
            </w:r>
            <w:r w:rsidRPr="001E0EF0">
              <w:rPr>
                <w:rFonts w:cs="Arial" w:hint="cs"/>
                <w:sz w:val="32"/>
                <w:szCs w:val="32"/>
                <w:rtl/>
                <w:lang w:bidi="ar-JO"/>
              </w:rPr>
              <w:t xml:space="preserve">بأدوات </w:t>
            </w:r>
            <w:r w:rsidR="00ED7772">
              <w:rPr>
                <w:rFonts w:cs="Arial" w:hint="cs"/>
                <w:sz w:val="32"/>
                <w:szCs w:val="32"/>
                <w:rtl/>
                <w:lang w:bidi="ar-JO"/>
              </w:rPr>
              <w:t>و</w:t>
            </w:r>
            <w:r w:rsidRPr="001E0EF0">
              <w:rPr>
                <w:rFonts w:cs="Arial" w:hint="cs"/>
                <w:sz w:val="32"/>
                <w:szCs w:val="32"/>
                <w:rtl/>
                <w:lang w:bidi="ar-JO"/>
              </w:rPr>
              <w:t>منصات التجارة الدولية</w:t>
            </w:r>
            <w:r w:rsidR="00114A1F" w:rsidRPr="001E0EF0">
              <w:rPr>
                <w:rFonts w:cs="Arial"/>
                <w:sz w:val="32"/>
                <w:szCs w:val="32"/>
                <w:rtl/>
                <w:lang w:bidi="ar-JO"/>
              </w:rPr>
              <w:t xml:space="preserve">: </w:t>
            </w:r>
          </w:p>
          <w:p w14:paraId="0FEB06E3" w14:textId="77777777" w:rsidR="00114A1F" w:rsidRDefault="00FA69F5" w:rsidP="00ED7772">
            <w:pPr>
              <w:pStyle w:val="ListParagraph"/>
              <w:numPr>
                <w:ilvl w:val="0"/>
                <w:numId w:val="25"/>
              </w:numPr>
              <w:bidi/>
              <w:ind w:left="335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  <w:lang w:bidi="ar-JO"/>
              </w:rPr>
            </w:pPr>
            <w:r w:rsidRPr="001E0EF0">
              <w:rPr>
                <w:rFonts w:cs="Arial"/>
                <w:sz w:val="32"/>
                <w:szCs w:val="32"/>
                <w:lang w:bidi="ar-JO"/>
              </w:rPr>
              <w:t xml:space="preserve">Trade Map, Export </w:t>
            </w:r>
            <w:r w:rsidR="001E0EF0">
              <w:rPr>
                <w:rFonts w:cs="Arial"/>
                <w:sz w:val="32"/>
                <w:szCs w:val="32"/>
                <w:lang w:bidi="ar-JO"/>
              </w:rPr>
              <w:t xml:space="preserve">Potential Map and Market </w:t>
            </w:r>
            <w:proofErr w:type="spellStart"/>
            <w:r w:rsidR="001E0EF0">
              <w:rPr>
                <w:rFonts w:cs="Arial"/>
                <w:sz w:val="32"/>
                <w:szCs w:val="32"/>
                <w:lang w:bidi="ar-JO"/>
              </w:rPr>
              <w:t>Access</w:t>
            </w:r>
            <w:r w:rsidRPr="001E0EF0">
              <w:rPr>
                <w:rFonts w:cs="Arial"/>
                <w:sz w:val="32"/>
                <w:szCs w:val="32"/>
                <w:lang w:bidi="ar-JO"/>
              </w:rPr>
              <w:t>Map</w:t>
            </w:r>
            <w:proofErr w:type="spellEnd"/>
            <w:r w:rsidRPr="001E0EF0">
              <w:rPr>
                <w:rFonts w:cs="Arial"/>
                <w:sz w:val="32"/>
                <w:szCs w:val="32"/>
                <w:lang w:bidi="ar-JO"/>
              </w:rPr>
              <w:t xml:space="preserve"> </w:t>
            </w:r>
          </w:p>
          <w:p w14:paraId="7E96BDF1" w14:textId="49EC7901" w:rsidR="00634DD9" w:rsidRPr="001E0EF0" w:rsidRDefault="00634DD9" w:rsidP="00634DD9">
            <w:pPr>
              <w:pStyle w:val="ListParagraph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  <w:lang w:bidi="ar-JO"/>
              </w:rPr>
            </w:pPr>
          </w:p>
        </w:tc>
      </w:tr>
      <w:tr w:rsidR="00114A1F" w:rsidRPr="00114A1F" w14:paraId="17219BB5" w14:textId="77777777" w:rsidTr="0002016C">
        <w:trPr>
          <w:trHeight w:val="1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hideMark/>
          </w:tcPr>
          <w:p w14:paraId="74588CB5" w14:textId="2F3810B2" w:rsidR="00114A1F" w:rsidRPr="00114A1F" w:rsidRDefault="00322F9E" w:rsidP="00322F9E">
            <w:pPr>
              <w:jc w:val="right"/>
              <w:rPr>
                <w:rFonts w:cs="Arial"/>
                <w:b w:val="0"/>
                <w:bCs w:val="0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b w:val="0"/>
                <w:bCs w:val="0"/>
                <w:sz w:val="32"/>
                <w:szCs w:val="32"/>
                <w:rtl/>
                <w:lang w:bidi="ar-JO"/>
              </w:rPr>
              <w:t>11</w:t>
            </w:r>
            <w:r w:rsidR="00114A1F" w:rsidRPr="00114A1F">
              <w:rPr>
                <w:rFonts w:cs="Arial"/>
                <w:b w:val="0"/>
                <w:bCs w:val="0"/>
                <w:sz w:val="32"/>
                <w:szCs w:val="32"/>
                <w:lang w:bidi="ar-JO"/>
              </w:rPr>
              <w:t>:</w:t>
            </w:r>
            <w:r>
              <w:rPr>
                <w:rFonts w:cs="Arial" w:hint="cs"/>
                <w:b w:val="0"/>
                <w:bCs w:val="0"/>
                <w:sz w:val="32"/>
                <w:szCs w:val="32"/>
                <w:rtl/>
                <w:lang w:bidi="ar-JO"/>
              </w:rPr>
              <w:t>15</w:t>
            </w:r>
            <w:r w:rsidR="00114A1F" w:rsidRPr="00114A1F">
              <w:rPr>
                <w:rFonts w:cs="Arial"/>
                <w:b w:val="0"/>
                <w:bCs w:val="0"/>
                <w:sz w:val="32"/>
                <w:szCs w:val="32"/>
                <w:lang w:bidi="ar-JO"/>
              </w:rPr>
              <w:t xml:space="preserve"> – </w:t>
            </w:r>
            <w:r>
              <w:rPr>
                <w:rFonts w:cs="Arial" w:hint="cs"/>
                <w:b w:val="0"/>
                <w:bCs w:val="0"/>
                <w:sz w:val="32"/>
                <w:szCs w:val="32"/>
                <w:rtl/>
                <w:lang w:bidi="ar-JO"/>
              </w:rPr>
              <w:t>10</w:t>
            </w:r>
            <w:r w:rsidR="00114A1F" w:rsidRPr="00114A1F">
              <w:rPr>
                <w:rFonts w:cs="Arial"/>
                <w:b w:val="0"/>
                <w:bCs w:val="0"/>
                <w:sz w:val="32"/>
                <w:szCs w:val="32"/>
                <w:lang w:bidi="ar-JO"/>
              </w:rPr>
              <w:t>:</w:t>
            </w:r>
            <w:r>
              <w:rPr>
                <w:rFonts w:cs="Arial" w:hint="cs"/>
                <w:b w:val="0"/>
                <w:bCs w:val="0"/>
                <w:sz w:val="32"/>
                <w:szCs w:val="32"/>
                <w:rtl/>
                <w:lang w:bidi="ar-JO"/>
              </w:rPr>
              <w:t>45</w:t>
            </w:r>
          </w:p>
        </w:tc>
        <w:tc>
          <w:tcPr>
            <w:tcW w:w="8721" w:type="dxa"/>
            <w:hideMark/>
          </w:tcPr>
          <w:p w14:paraId="07D8FFD4" w14:textId="6B8E38ED" w:rsidR="00FE51A8" w:rsidRDefault="00114A1F" w:rsidP="001E0EF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  <w:rtl/>
                <w:lang w:bidi="ar-JO"/>
              </w:rPr>
            </w:pPr>
            <w:r w:rsidRPr="00114A1F">
              <w:rPr>
                <w:rFonts w:cs="Arial"/>
                <w:b/>
                <w:bCs/>
                <w:sz w:val="32"/>
                <w:szCs w:val="32"/>
                <w:rtl/>
                <w:lang w:bidi="ar-JO"/>
              </w:rPr>
              <w:t>تطبيق عملي (1):</w:t>
            </w:r>
            <w:r w:rsidRPr="00114A1F">
              <w:rPr>
                <w:rFonts w:cs="Arial"/>
                <w:sz w:val="32"/>
                <w:szCs w:val="32"/>
                <w:rtl/>
                <w:lang w:bidi="ar-JO"/>
              </w:rPr>
              <w:t xml:space="preserve"> </w:t>
            </w:r>
            <w:r w:rsidRPr="00FE51A8">
              <w:rPr>
                <w:rFonts w:cs="Arial"/>
                <w:b/>
                <w:bCs/>
                <w:sz w:val="32"/>
                <w:szCs w:val="32"/>
                <w:rtl/>
                <w:lang w:bidi="ar-JO"/>
              </w:rPr>
              <w:t xml:space="preserve">تحليل بيانات التجارة </w:t>
            </w:r>
            <w:r w:rsidR="001E0EF0">
              <w:rPr>
                <w:rFonts w:cs="Arial" w:hint="cs"/>
                <w:b/>
                <w:bCs/>
                <w:sz w:val="32"/>
                <w:szCs w:val="32"/>
                <w:rtl/>
                <w:lang w:bidi="ar-JO"/>
              </w:rPr>
              <w:t>الخارجية</w:t>
            </w:r>
          </w:p>
          <w:p w14:paraId="14295039" w14:textId="4A2ACF7D" w:rsidR="001E0EF0" w:rsidRPr="001E0EF0" w:rsidRDefault="003D2A8A" w:rsidP="001E0EF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32"/>
                <w:szCs w:val="32"/>
                <w:rtl/>
                <w:lang w:bidi="ar-JO"/>
              </w:rPr>
            </w:pPr>
            <w:r w:rsidRPr="001E0EF0">
              <w:rPr>
                <w:rFonts w:cs="Arial" w:hint="cs"/>
                <w:b/>
                <w:bCs/>
                <w:sz w:val="32"/>
                <w:szCs w:val="32"/>
                <w:rtl/>
                <w:lang w:bidi="ar-JO"/>
              </w:rPr>
              <w:t>أداة</w:t>
            </w:r>
            <w:r w:rsidR="001E0EF0" w:rsidRPr="001E0EF0">
              <w:rPr>
                <w:rFonts w:cs="Arial" w:hint="cs"/>
                <w:b/>
                <w:bCs/>
                <w:sz w:val="32"/>
                <w:szCs w:val="32"/>
                <w:rtl/>
                <w:lang w:bidi="ar-JO"/>
              </w:rPr>
              <w:t xml:space="preserve">/ منصة </w:t>
            </w:r>
            <w:r w:rsidR="00114A1F" w:rsidRPr="001E0EF0">
              <w:rPr>
                <w:rFonts w:cs="Arial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114A1F" w:rsidRPr="001E0EF0">
              <w:rPr>
                <w:rFonts w:cs="Arial"/>
                <w:b/>
                <w:bCs/>
                <w:sz w:val="32"/>
                <w:szCs w:val="32"/>
                <w:lang w:bidi="ar-JO"/>
              </w:rPr>
              <w:t>Trade Map</w:t>
            </w:r>
          </w:p>
          <w:p w14:paraId="45BBCFAC" w14:textId="77777777" w:rsidR="00C21C33" w:rsidRDefault="00C21C33" w:rsidP="00C21C3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/>
                <w:sz w:val="32"/>
                <w:szCs w:val="32"/>
                <w:rtl/>
                <w:lang w:bidi="ar-JO"/>
              </w:rPr>
              <w:t>تح</w:t>
            </w:r>
            <w:r>
              <w:rPr>
                <w:rFonts w:cs="Arial" w:hint="cs"/>
                <w:sz w:val="32"/>
                <w:szCs w:val="32"/>
                <w:rtl/>
                <w:lang w:bidi="ar-JO"/>
              </w:rPr>
              <w:t xml:space="preserve">ليل بيانات ومؤشرات حول الأسواق التصديرية المستهدفة من حيث </w:t>
            </w:r>
            <w:r>
              <w:rPr>
                <w:rFonts w:cs="Arial"/>
                <w:sz w:val="32"/>
                <w:szCs w:val="32"/>
                <w:rtl/>
                <w:lang w:bidi="ar-JO"/>
              </w:rPr>
              <w:t>حجم الطلب</w:t>
            </w:r>
            <w:r>
              <w:rPr>
                <w:rFonts w:cs="Arial" w:hint="cs"/>
                <w:sz w:val="32"/>
                <w:szCs w:val="32"/>
                <w:rtl/>
                <w:lang w:bidi="ar-JO"/>
              </w:rPr>
              <w:t>،</w:t>
            </w:r>
            <w:r w:rsidR="00574A9D">
              <w:rPr>
                <w:rFonts w:cs="Arial"/>
                <w:sz w:val="32"/>
                <w:szCs w:val="32"/>
                <w:rtl/>
                <w:lang w:bidi="ar-JO"/>
              </w:rPr>
              <w:t xml:space="preserve"> أبرز المستوردي</w:t>
            </w:r>
            <w:r w:rsidR="00574A9D">
              <w:rPr>
                <w:rFonts w:cs="Arial" w:hint="cs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cs="Arial" w:hint="cs"/>
                <w:sz w:val="32"/>
                <w:szCs w:val="32"/>
                <w:rtl/>
                <w:lang w:bidi="ar-JO"/>
              </w:rPr>
              <w:t xml:space="preserve"> </w:t>
            </w:r>
            <w:r w:rsidR="00890031">
              <w:rPr>
                <w:rFonts w:cs="Arial" w:hint="cs"/>
                <w:sz w:val="32"/>
                <w:szCs w:val="32"/>
                <w:rtl/>
                <w:lang w:bidi="ar-JO"/>
              </w:rPr>
              <w:t>،</w:t>
            </w:r>
            <w:r>
              <w:rPr>
                <w:rFonts w:cs="Arial" w:hint="cs"/>
                <w:sz w:val="32"/>
                <w:szCs w:val="32"/>
                <w:rtl/>
                <w:lang w:bidi="ar-JO"/>
              </w:rPr>
              <w:t xml:space="preserve"> المنافسة وحجم</w:t>
            </w:r>
            <w:r w:rsidR="00ED7772">
              <w:rPr>
                <w:rFonts w:cs="Arial" w:hint="cs"/>
                <w:sz w:val="32"/>
                <w:szCs w:val="32"/>
                <w:rtl/>
                <w:lang w:bidi="ar-JO"/>
              </w:rPr>
              <w:t xml:space="preserve"> الصادرات الأ</w:t>
            </w:r>
            <w:r w:rsidR="001E0EF0">
              <w:rPr>
                <w:rFonts w:cs="Arial" w:hint="cs"/>
                <w:sz w:val="32"/>
                <w:szCs w:val="32"/>
                <w:rtl/>
                <w:lang w:bidi="ar-JO"/>
              </w:rPr>
              <w:t xml:space="preserve">ردنية </w:t>
            </w:r>
          </w:p>
          <w:p w14:paraId="041AE721" w14:textId="464E5265" w:rsidR="00634DD9" w:rsidRPr="00114A1F" w:rsidRDefault="00574A9D" w:rsidP="00C21C3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  <w:tr w:rsidR="00114A1F" w:rsidRPr="00114A1F" w14:paraId="177E046B" w14:textId="77777777" w:rsidTr="0002016C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hideMark/>
          </w:tcPr>
          <w:p w14:paraId="7F5F2380" w14:textId="4A67B016" w:rsidR="00114A1F" w:rsidRPr="00114A1F" w:rsidRDefault="00114A1F" w:rsidP="00322F9E">
            <w:pPr>
              <w:jc w:val="right"/>
              <w:rPr>
                <w:rFonts w:cs="Arial"/>
                <w:b w:val="0"/>
                <w:bCs w:val="0"/>
                <w:sz w:val="32"/>
                <w:szCs w:val="32"/>
                <w:rtl/>
                <w:lang w:bidi="ar-JO"/>
              </w:rPr>
            </w:pPr>
            <w:r w:rsidRPr="00114A1F">
              <w:rPr>
                <w:rFonts w:cs="Arial"/>
                <w:b w:val="0"/>
                <w:bCs w:val="0"/>
                <w:sz w:val="32"/>
                <w:szCs w:val="32"/>
                <w:lang w:bidi="ar-JO"/>
              </w:rPr>
              <w:t>11:</w:t>
            </w:r>
            <w:r w:rsidR="00322F9E">
              <w:rPr>
                <w:rFonts w:cs="Arial" w:hint="cs"/>
                <w:b w:val="0"/>
                <w:bCs w:val="0"/>
                <w:sz w:val="32"/>
                <w:szCs w:val="32"/>
                <w:rtl/>
                <w:lang w:bidi="ar-JO"/>
              </w:rPr>
              <w:t>45</w:t>
            </w:r>
            <w:r w:rsidRPr="00114A1F">
              <w:rPr>
                <w:rFonts w:cs="Arial"/>
                <w:b w:val="0"/>
                <w:bCs w:val="0"/>
                <w:sz w:val="32"/>
                <w:szCs w:val="32"/>
                <w:lang w:bidi="ar-JO"/>
              </w:rPr>
              <w:t xml:space="preserve"> – 11:</w:t>
            </w:r>
            <w:r w:rsidR="00322F9E">
              <w:rPr>
                <w:rFonts w:cs="Arial" w:hint="cs"/>
                <w:b w:val="0"/>
                <w:bCs w:val="0"/>
                <w:sz w:val="32"/>
                <w:szCs w:val="32"/>
                <w:rtl/>
                <w:lang w:bidi="ar-JO"/>
              </w:rPr>
              <w:t>15</w:t>
            </w:r>
          </w:p>
        </w:tc>
        <w:tc>
          <w:tcPr>
            <w:tcW w:w="8721" w:type="dxa"/>
            <w:hideMark/>
          </w:tcPr>
          <w:p w14:paraId="3BA34335" w14:textId="2A9F7582" w:rsidR="00FE51A8" w:rsidRDefault="00114A1F" w:rsidP="00E1176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JO"/>
              </w:rPr>
              <w:t xml:space="preserve">تطبيق </w:t>
            </w:r>
            <w:r w:rsidRPr="00114A1F">
              <w:rPr>
                <w:rFonts w:cs="Arial"/>
                <w:b/>
                <w:bCs/>
                <w:sz w:val="32"/>
                <w:szCs w:val="32"/>
                <w:rtl/>
                <w:lang w:bidi="ar-JO"/>
              </w:rPr>
              <w:t>عملي (2):</w:t>
            </w:r>
            <w:r w:rsidRPr="00114A1F">
              <w:rPr>
                <w:rFonts w:cs="Arial"/>
                <w:sz w:val="32"/>
                <w:szCs w:val="32"/>
                <w:rtl/>
                <w:lang w:bidi="ar-JO"/>
              </w:rPr>
              <w:t xml:space="preserve"> </w:t>
            </w:r>
            <w:r w:rsidRPr="00FE51A8">
              <w:rPr>
                <w:rFonts w:cs="Arial"/>
                <w:b/>
                <w:bCs/>
                <w:sz w:val="32"/>
                <w:szCs w:val="32"/>
                <w:rtl/>
                <w:lang w:bidi="ar-JO"/>
              </w:rPr>
              <w:t xml:space="preserve">تحليل </w:t>
            </w:r>
            <w:r w:rsidR="00E11763">
              <w:rPr>
                <w:rFonts w:cs="Arial" w:hint="cs"/>
                <w:b/>
                <w:bCs/>
                <w:sz w:val="32"/>
                <w:szCs w:val="32"/>
                <w:rtl/>
                <w:lang w:bidi="ar-JO"/>
              </w:rPr>
              <w:t xml:space="preserve">الأسواق التصديرية ذات الأولوية </w:t>
            </w:r>
          </w:p>
          <w:p w14:paraId="79C634E2" w14:textId="5739320D" w:rsidR="001E0EF0" w:rsidRPr="001E0EF0" w:rsidRDefault="00A93C9B" w:rsidP="001E0EF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32"/>
                <w:szCs w:val="32"/>
                <w:rtl/>
                <w:lang w:bidi="ar-JO"/>
              </w:rPr>
            </w:pPr>
            <w:r w:rsidRPr="001E0EF0">
              <w:rPr>
                <w:rFonts w:cs="Arial" w:hint="cs"/>
                <w:b/>
                <w:bCs/>
                <w:sz w:val="32"/>
                <w:szCs w:val="32"/>
                <w:rtl/>
                <w:lang w:bidi="ar-JO"/>
              </w:rPr>
              <w:t>أداة</w:t>
            </w:r>
            <w:r w:rsidR="001E0EF0">
              <w:rPr>
                <w:rFonts w:cs="Arial" w:hint="cs"/>
                <w:b/>
                <w:bCs/>
                <w:sz w:val="32"/>
                <w:szCs w:val="32"/>
                <w:rtl/>
                <w:lang w:bidi="ar-JO"/>
              </w:rPr>
              <w:t>/ منصة</w:t>
            </w:r>
            <w:r w:rsidR="00574A9D" w:rsidRPr="001E0EF0">
              <w:rPr>
                <w:rFonts w:cs="Arial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574A9D" w:rsidRPr="001E0EF0">
              <w:rPr>
                <w:rFonts w:cs="Arial"/>
                <w:b/>
                <w:bCs/>
                <w:sz w:val="32"/>
                <w:szCs w:val="32"/>
                <w:lang w:bidi="ar-JO"/>
              </w:rPr>
              <w:t>Export Potential Map</w:t>
            </w:r>
          </w:p>
          <w:p w14:paraId="0CDC4C52" w14:textId="1928BEC0" w:rsidR="00634DD9" w:rsidRDefault="00A93C9B" w:rsidP="00E117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تحديد</w:t>
            </w:r>
            <w:r w:rsidR="00574A9D">
              <w:rPr>
                <w:rFonts w:cs="Arial"/>
                <w:sz w:val="32"/>
                <w:szCs w:val="32"/>
                <w:rtl/>
                <w:lang w:bidi="ar-JO"/>
              </w:rPr>
              <w:t xml:space="preserve"> الأسواق</w:t>
            </w:r>
            <w:r w:rsidR="00E11763">
              <w:rPr>
                <w:rFonts w:cs="Arial"/>
                <w:sz w:val="32"/>
                <w:szCs w:val="32"/>
                <w:lang w:bidi="ar-JO"/>
              </w:rPr>
              <w:t xml:space="preserve"> </w:t>
            </w:r>
            <w:r w:rsidR="00ED7772">
              <w:rPr>
                <w:rFonts w:cs="Arial" w:hint="cs"/>
                <w:sz w:val="32"/>
                <w:szCs w:val="32"/>
                <w:rtl/>
                <w:lang w:bidi="ar-JO"/>
              </w:rPr>
              <w:t xml:space="preserve"> التصديرية ذات الأ</w:t>
            </w:r>
            <w:r w:rsidR="00C21C33">
              <w:rPr>
                <w:rFonts w:cs="Arial" w:hint="cs"/>
                <w:sz w:val="32"/>
                <w:szCs w:val="32"/>
                <w:rtl/>
                <w:lang w:bidi="ar-JO"/>
              </w:rPr>
              <w:t>ولوية لمنتج معين</w:t>
            </w:r>
            <w:r w:rsidR="00E11763">
              <w:rPr>
                <w:rFonts w:cs="Arial" w:hint="cs"/>
                <w:sz w:val="32"/>
                <w:szCs w:val="32"/>
                <w:rtl/>
                <w:lang w:bidi="ar-JO"/>
              </w:rPr>
              <w:t>، تحديد ال</w:t>
            </w:r>
            <w:r w:rsidR="00574A9D">
              <w:rPr>
                <w:rFonts w:cs="Arial" w:hint="cs"/>
                <w:sz w:val="32"/>
                <w:szCs w:val="32"/>
                <w:rtl/>
                <w:lang w:bidi="ar-JO"/>
              </w:rPr>
              <w:t xml:space="preserve">فرص </w:t>
            </w:r>
            <w:r w:rsidR="00E11763">
              <w:rPr>
                <w:rFonts w:cs="Arial" w:hint="cs"/>
                <w:sz w:val="32"/>
                <w:szCs w:val="32"/>
                <w:rtl/>
                <w:lang w:bidi="ar-JO"/>
              </w:rPr>
              <w:t>ال</w:t>
            </w:r>
            <w:r w:rsidR="00574A9D">
              <w:rPr>
                <w:rFonts w:cs="Arial" w:hint="cs"/>
                <w:sz w:val="32"/>
                <w:szCs w:val="32"/>
                <w:rtl/>
                <w:lang w:bidi="ar-JO"/>
              </w:rPr>
              <w:t xml:space="preserve">تصديرية غير </w:t>
            </w:r>
            <w:r w:rsidR="00E11763">
              <w:rPr>
                <w:rFonts w:cs="Arial" w:hint="cs"/>
                <w:sz w:val="32"/>
                <w:szCs w:val="32"/>
                <w:rtl/>
                <w:lang w:bidi="ar-JO"/>
              </w:rPr>
              <w:t>ال</w:t>
            </w:r>
            <w:r w:rsidR="00574A9D">
              <w:rPr>
                <w:rFonts w:cs="Arial" w:hint="cs"/>
                <w:sz w:val="32"/>
                <w:szCs w:val="32"/>
                <w:rtl/>
                <w:lang w:bidi="ar-JO"/>
              </w:rPr>
              <w:t>مستغلة</w:t>
            </w:r>
            <w:r w:rsidR="00E11763">
              <w:rPr>
                <w:rFonts w:cs="Arial" w:hint="cs"/>
                <w:sz w:val="32"/>
                <w:szCs w:val="32"/>
                <w:rtl/>
                <w:lang w:bidi="ar-JO"/>
              </w:rPr>
              <w:t xml:space="preserve">  في</w:t>
            </w:r>
            <w:r w:rsidR="00C21C33">
              <w:rPr>
                <w:rFonts w:cs="Arial" w:hint="cs"/>
                <w:sz w:val="32"/>
                <w:szCs w:val="32"/>
                <w:rtl/>
                <w:lang w:bidi="ar-JO"/>
              </w:rPr>
              <w:t xml:space="preserve"> مختلف الأسواق التصديرية </w:t>
            </w:r>
            <w:r w:rsidR="00A908F0">
              <w:rPr>
                <w:rFonts w:cs="Arial" w:hint="cs"/>
                <w:sz w:val="32"/>
                <w:szCs w:val="32"/>
                <w:rtl/>
                <w:lang w:bidi="ar-JO"/>
              </w:rPr>
              <w:t xml:space="preserve"> </w:t>
            </w:r>
          </w:p>
          <w:p w14:paraId="7FE1E0E7" w14:textId="511AD14D" w:rsidR="00C21C33" w:rsidRPr="00A908F0" w:rsidRDefault="00C21C33" w:rsidP="00C21C3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  <w:lang w:val="en-US" w:bidi="ar-JO"/>
              </w:rPr>
            </w:pPr>
          </w:p>
        </w:tc>
      </w:tr>
      <w:tr w:rsidR="00114A1F" w:rsidRPr="00114A1F" w14:paraId="25092521" w14:textId="77777777" w:rsidTr="0002016C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hideMark/>
          </w:tcPr>
          <w:p w14:paraId="587C3225" w14:textId="14B1B642" w:rsidR="00114A1F" w:rsidRPr="00114A1F" w:rsidRDefault="00322F9E" w:rsidP="00322F9E">
            <w:pPr>
              <w:jc w:val="right"/>
              <w:rPr>
                <w:rFonts w:cs="Arial"/>
                <w:b w:val="0"/>
                <w:bCs w:val="0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b w:val="0"/>
                <w:bCs w:val="0"/>
                <w:sz w:val="32"/>
                <w:szCs w:val="32"/>
                <w:rtl/>
                <w:lang w:bidi="ar-JO"/>
              </w:rPr>
              <w:t>12</w:t>
            </w:r>
            <w:r w:rsidR="00114A1F" w:rsidRPr="00114A1F">
              <w:rPr>
                <w:rFonts w:cs="Arial"/>
                <w:b w:val="0"/>
                <w:bCs w:val="0"/>
                <w:sz w:val="32"/>
                <w:szCs w:val="32"/>
                <w:lang w:bidi="ar-JO"/>
              </w:rPr>
              <w:t>:</w:t>
            </w:r>
            <w:r>
              <w:rPr>
                <w:rFonts w:cs="Arial" w:hint="cs"/>
                <w:b w:val="0"/>
                <w:bCs w:val="0"/>
                <w:sz w:val="32"/>
                <w:szCs w:val="32"/>
                <w:rtl/>
                <w:lang w:bidi="ar-JO"/>
              </w:rPr>
              <w:t>00</w:t>
            </w:r>
            <w:r w:rsidR="00114A1F" w:rsidRPr="00114A1F">
              <w:rPr>
                <w:rFonts w:cs="Arial"/>
                <w:b w:val="0"/>
                <w:bCs w:val="0"/>
                <w:sz w:val="32"/>
                <w:szCs w:val="32"/>
                <w:lang w:bidi="ar-JO"/>
              </w:rPr>
              <w:t xml:space="preserve">– </w:t>
            </w:r>
            <w:r>
              <w:rPr>
                <w:rFonts w:cs="Arial" w:hint="cs"/>
                <w:b w:val="0"/>
                <w:bCs w:val="0"/>
                <w:sz w:val="32"/>
                <w:szCs w:val="32"/>
                <w:rtl/>
                <w:lang w:bidi="ar-JO"/>
              </w:rPr>
              <w:t>11</w:t>
            </w:r>
            <w:r w:rsidR="00114A1F" w:rsidRPr="00114A1F">
              <w:rPr>
                <w:rFonts w:cs="Arial"/>
                <w:b w:val="0"/>
                <w:bCs w:val="0"/>
                <w:sz w:val="32"/>
                <w:szCs w:val="32"/>
                <w:lang w:bidi="ar-JO"/>
              </w:rPr>
              <w:t>:</w:t>
            </w:r>
            <w:r>
              <w:rPr>
                <w:rFonts w:cs="Arial" w:hint="cs"/>
                <w:b w:val="0"/>
                <w:bCs w:val="0"/>
                <w:sz w:val="32"/>
                <w:szCs w:val="32"/>
                <w:rtl/>
                <w:lang w:bidi="ar-JO"/>
              </w:rPr>
              <w:t>45</w:t>
            </w:r>
          </w:p>
        </w:tc>
        <w:tc>
          <w:tcPr>
            <w:tcW w:w="8721" w:type="dxa"/>
            <w:hideMark/>
          </w:tcPr>
          <w:p w14:paraId="2F9C94E7" w14:textId="334778A1" w:rsidR="00634DD9" w:rsidRPr="00114A1F" w:rsidRDefault="00114A1F" w:rsidP="000201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32"/>
                <w:szCs w:val="32"/>
                <w:lang w:bidi="ar-JO"/>
              </w:rPr>
            </w:pPr>
            <w:r w:rsidRPr="00114A1F">
              <w:rPr>
                <w:rFonts w:cs="Arial"/>
                <w:b/>
                <w:bCs/>
                <w:sz w:val="32"/>
                <w:szCs w:val="32"/>
                <w:rtl/>
                <w:lang w:bidi="ar-JO"/>
              </w:rPr>
              <w:t>استراحة قهوة</w:t>
            </w:r>
          </w:p>
        </w:tc>
      </w:tr>
      <w:tr w:rsidR="00114A1F" w:rsidRPr="00114A1F" w14:paraId="3AEA593B" w14:textId="77777777" w:rsidTr="0002016C">
        <w:trPr>
          <w:trHeight w:val="1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hideMark/>
          </w:tcPr>
          <w:p w14:paraId="6AE23A34" w14:textId="6D79143E" w:rsidR="00114A1F" w:rsidRPr="005C52AA" w:rsidRDefault="00114A1F" w:rsidP="00322F9E">
            <w:pPr>
              <w:jc w:val="right"/>
              <w:rPr>
                <w:rFonts w:cs="Arial"/>
                <w:b w:val="0"/>
                <w:bCs w:val="0"/>
                <w:sz w:val="32"/>
                <w:szCs w:val="32"/>
                <w:lang w:val="en-US" w:bidi="ar-JO"/>
              </w:rPr>
            </w:pPr>
            <w:r w:rsidRPr="00114A1F">
              <w:rPr>
                <w:rFonts w:cs="Arial"/>
                <w:b w:val="0"/>
                <w:bCs w:val="0"/>
                <w:sz w:val="32"/>
                <w:szCs w:val="32"/>
                <w:lang w:bidi="ar-JO"/>
              </w:rPr>
              <w:t>12:</w:t>
            </w:r>
            <w:r w:rsidR="00322F9E">
              <w:rPr>
                <w:rFonts w:cs="Arial" w:hint="cs"/>
                <w:b w:val="0"/>
                <w:bCs w:val="0"/>
                <w:sz w:val="32"/>
                <w:szCs w:val="32"/>
                <w:rtl/>
                <w:lang w:bidi="ar-JO"/>
              </w:rPr>
              <w:t>30</w:t>
            </w:r>
            <w:r w:rsidRPr="00114A1F">
              <w:rPr>
                <w:rFonts w:cs="Arial"/>
                <w:b w:val="0"/>
                <w:bCs w:val="0"/>
                <w:sz w:val="32"/>
                <w:szCs w:val="32"/>
                <w:lang w:bidi="ar-JO"/>
              </w:rPr>
              <w:t xml:space="preserve"> – 12:</w:t>
            </w:r>
            <w:r w:rsidR="00322F9E">
              <w:rPr>
                <w:rFonts w:cs="Arial" w:hint="cs"/>
                <w:b w:val="0"/>
                <w:bCs w:val="0"/>
                <w:sz w:val="32"/>
                <w:szCs w:val="32"/>
                <w:rtl/>
                <w:lang w:bidi="ar-JO"/>
              </w:rPr>
              <w:t>0</w:t>
            </w:r>
            <w:r w:rsidR="005C52AA">
              <w:rPr>
                <w:rFonts w:cs="Arial"/>
                <w:b w:val="0"/>
                <w:bCs w:val="0"/>
                <w:sz w:val="32"/>
                <w:szCs w:val="32"/>
                <w:lang w:val="en-US" w:bidi="ar-JO"/>
              </w:rPr>
              <w:t>0</w:t>
            </w:r>
          </w:p>
        </w:tc>
        <w:tc>
          <w:tcPr>
            <w:tcW w:w="8721" w:type="dxa"/>
            <w:hideMark/>
          </w:tcPr>
          <w:p w14:paraId="082807EF" w14:textId="238DB9D6" w:rsidR="00FA69F5" w:rsidRDefault="00114A1F" w:rsidP="001E0EF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  <w:rtl/>
                <w:lang w:bidi="ar-JO"/>
              </w:rPr>
            </w:pPr>
            <w:r w:rsidRPr="00114A1F">
              <w:rPr>
                <w:rFonts w:cs="Arial"/>
                <w:b/>
                <w:bCs/>
                <w:sz w:val="32"/>
                <w:szCs w:val="32"/>
                <w:rtl/>
                <w:lang w:bidi="ar-JO"/>
              </w:rPr>
              <w:t>تطبيق عملي (3):</w:t>
            </w:r>
            <w:r w:rsidRPr="00114A1F">
              <w:rPr>
                <w:rFonts w:cs="Arial"/>
                <w:sz w:val="32"/>
                <w:szCs w:val="32"/>
                <w:rtl/>
                <w:lang w:bidi="ar-JO"/>
              </w:rPr>
              <w:t xml:space="preserve"> </w:t>
            </w:r>
            <w:r w:rsidR="003D2A8A" w:rsidRPr="00FE51A8">
              <w:rPr>
                <w:rFonts w:cs="Arial" w:hint="cs"/>
                <w:b/>
                <w:bCs/>
                <w:sz w:val="32"/>
                <w:szCs w:val="32"/>
                <w:rtl/>
                <w:lang w:bidi="ar-JO"/>
              </w:rPr>
              <w:t xml:space="preserve">تحديد </w:t>
            </w:r>
            <w:r w:rsidR="00FE51A8">
              <w:rPr>
                <w:rFonts w:cs="Arial" w:hint="cs"/>
                <w:b/>
                <w:bCs/>
                <w:sz w:val="32"/>
                <w:szCs w:val="32"/>
                <w:rtl/>
                <w:lang w:bidi="ar-JO"/>
              </w:rPr>
              <w:t>متطلبات دخول البضائع الى الأسواق التصديرية</w:t>
            </w:r>
          </w:p>
          <w:p w14:paraId="32D9835C" w14:textId="1011186F" w:rsidR="001E0EF0" w:rsidRPr="001E0EF0" w:rsidRDefault="00ED7772" w:rsidP="00C21C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32"/>
                <w:szCs w:val="32"/>
                <w:rtl/>
                <w:lang w:val="en-US" w:bidi="ar-JO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JO"/>
              </w:rPr>
              <w:t>أداة</w:t>
            </w:r>
            <w:r w:rsidR="00C21C33">
              <w:rPr>
                <w:rFonts w:cs="Arial" w:hint="cs"/>
                <w:b/>
                <w:bCs/>
                <w:sz w:val="32"/>
                <w:szCs w:val="32"/>
                <w:rtl/>
                <w:lang w:bidi="ar-JO"/>
              </w:rPr>
              <w:t>/</w:t>
            </w:r>
            <w:r>
              <w:rPr>
                <w:rFonts w:cs="Arial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1E0EF0" w:rsidRPr="001E0EF0">
              <w:rPr>
                <w:rFonts w:cs="Arial" w:hint="cs"/>
                <w:b/>
                <w:bCs/>
                <w:sz w:val="32"/>
                <w:szCs w:val="32"/>
                <w:rtl/>
                <w:lang w:bidi="ar-JO"/>
              </w:rPr>
              <w:t>منصة</w:t>
            </w:r>
            <w:r w:rsidR="00A93C9B" w:rsidRPr="001E0EF0">
              <w:rPr>
                <w:rFonts w:cs="Arial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A93C9B" w:rsidRPr="001E0EF0">
              <w:rPr>
                <w:rFonts w:cs="Arial"/>
                <w:b/>
                <w:bCs/>
                <w:sz w:val="32"/>
                <w:szCs w:val="32"/>
                <w:lang w:bidi="ar-JO"/>
              </w:rPr>
              <w:t>Market Access Ma</w:t>
            </w:r>
            <w:r w:rsidR="00A93C9B" w:rsidRPr="001E0EF0">
              <w:rPr>
                <w:rFonts w:cs="Arial"/>
                <w:b/>
                <w:bCs/>
                <w:sz w:val="32"/>
                <w:szCs w:val="32"/>
                <w:lang w:val="en-US" w:bidi="ar-JO"/>
              </w:rPr>
              <w:t>p</w:t>
            </w:r>
          </w:p>
          <w:p w14:paraId="3FA13F87" w14:textId="77777777" w:rsidR="00114A1F" w:rsidRDefault="00FE51A8" w:rsidP="001E0E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>تحديد</w:t>
            </w:r>
            <w:r w:rsidR="00114A1F" w:rsidRPr="00114A1F">
              <w:rPr>
                <w:rFonts w:cs="Arial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cs="Arial"/>
                <w:sz w:val="32"/>
                <w:szCs w:val="32"/>
                <w:rtl/>
                <w:lang w:bidi="ar-JO"/>
              </w:rPr>
              <w:t>الرسوم الجمركية</w:t>
            </w:r>
            <w:r>
              <w:rPr>
                <w:rFonts w:cs="Arial" w:hint="cs"/>
                <w:sz w:val="32"/>
                <w:szCs w:val="32"/>
                <w:rtl/>
                <w:lang w:bidi="ar-JO"/>
              </w:rPr>
              <w:t xml:space="preserve"> المطبقة،</w:t>
            </w:r>
            <w:r w:rsidR="00114A1F" w:rsidRPr="00114A1F">
              <w:rPr>
                <w:rFonts w:cs="Arial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  <w:lang w:bidi="ar-JO"/>
              </w:rPr>
              <w:t xml:space="preserve">تحديد </w:t>
            </w:r>
            <w:r w:rsidR="00114A1F" w:rsidRPr="00114A1F">
              <w:rPr>
                <w:rFonts w:cs="Arial"/>
                <w:sz w:val="32"/>
                <w:szCs w:val="32"/>
                <w:rtl/>
                <w:lang w:bidi="ar-JO"/>
              </w:rPr>
              <w:t xml:space="preserve">المتطلبات </w:t>
            </w:r>
            <w:r>
              <w:rPr>
                <w:rFonts w:cs="Arial" w:hint="cs"/>
                <w:sz w:val="32"/>
                <w:szCs w:val="32"/>
                <w:rtl/>
                <w:lang w:bidi="ar-JO"/>
              </w:rPr>
              <w:t>الفنية</w:t>
            </w:r>
            <w:r w:rsidR="001E0EF0">
              <w:rPr>
                <w:rFonts w:cs="Arial" w:hint="cs"/>
                <w:sz w:val="32"/>
                <w:szCs w:val="32"/>
                <w:rtl/>
                <w:lang w:bidi="ar-JO"/>
              </w:rPr>
              <w:t xml:space="preserve"> غير الجمركية</w:t>
            </w:r>
            <w:r>
              <w:rPr>
                <w:rFonts w:cs="Arial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cs="Arial"/>
                <w:sz w:val="32"/>
                <w:szCs w:val="32"/>
                <w:rtl/>
                <w:lang w:bidi="ar-JO"/>
              </w:rPr>
              <w:t>(</w:t>
            </w:r>
            <w:r w:rsidR="001E0EF0">
              <w:rPr>
                <w:rFonts w:cs="Arial" w:hint="cs"/>
                <w:sz w:val="32"/>
                <w:szCs w:val="32"/>
                <w:rtl/>
                <w:lang w:bidi="ar-JO"/>
              </w:rPr>
              <w:t xml:space="preserve">مواصفات فنية، </w:t>
            </w:r>
            <w:r>
              <w:rPr>
                <w:rFonts w:cs="Arial"/>
                <w:sz w:val="32"/>
                <w:szCs w:val="32"/>
                <w:rtl/>
                <w:lang w:bidi="ar-JO"/>
              </w:rPr>
              <w:t>شهادات</w:t>
            </w:r>
            <w:r w:rsidR="001E0EF0">
              <w:rPr>
                <w:rFonts w:cs="Arial" w:hint="cs"/>
                <w:sz w:val="32"/>
                <w:szCs w:val="32"/>
                <w:rtl/>
                <w:lang w:bidi="ar-JO"/>
              </w:rPr>
              <w:t xml:space="preserve"> مطابقة، </w:t>
            </w:r>
            <w:r>
              <w:rPr>
                <w:rFonts w:cs="Arial"/>
                <w:sz w:val="32"/>
                <w:szCs w:val="32"/>
                <w:rtl/>
                <w:lang w:bidi="ar-JO"/>
              </w:rPr>
              <w:t>ملصقات</w:t>
            </w:r>
            <w:r w:rsidR="001E0EF0">
              <w:rPr>
                <w:rFonts w:cs="Arial" w:hint="cs"/>
                <w:sz w:val="32"/>
                <w:szCs w:val="32"/>
                <w:rtl/>
                <w:lang w:bidi="ar-JO"/>
              </w:rPr>
              <w:t xml:space="preserve"> وغيرها )</w:t>
            </w:r>
          </w:p>
          <w:p w14:paraId="03DFC738" w14:textId="0AB0E72C" w:rsidR="00ED7772" w:rsidRPr="00A93C9B" w:rsidRDefault="00ED7772" w:rsidP="00ED777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  <w:lang w:val="en-US" w:bidi="ar-JO"/>
              </w:rPr>
            </w:pPr>
          </w:p>
        </w:tc>
      </w:tr>
      <w:tr w:rsidR="00114A1F" w:rsidRPr="00114A1F" w14:paraId="3EE31FBF" w14:textId="77777777" w:rsidTr="0002016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hideMark/>
          </w:tcPr>
          <w:p w14:paraId="4B6DF484" w14:textId="3DD2D557" w:rsidR="00114A1F" w:rsidRPr="00114A1F" w:rsidRDefault="00322F9E" w:rsidP="00322F9E">
            <w:pPr>
              <w:jc w:val="right"/>
              <w:rPr>
                <w:rFonts w:cs="Arial"/>
                <w:b w:val="0"/>
                <w:bCs w:val="0"/>
                <w:sz w:val="32"/>
                <w:szCs w:val="32"/>
                <w:rtl/>
                <w:lang w:bidi="ar-JO"/>
              </w:rPr>
            </w:pPr>
            <w:r>
              <w:rPr>
                <w:rFonts w:cs="Arial" w:hint="cs"/>
                <w:b w:val="0"/>
                <w:bCs w:val="0"/>
                <w:sz w:val="32"/>
                <w:szCs w:val="32"/>
                <w:rtl/>
                <w:lang w:bidi="ar-JO"/>
              </w:rPr>
              <w:t>1</w:t>
            </w:r>
            <w:r w:rsidR="00114A1F" w:rsidRPr="00114A1F">
              <w:rPr>
                <w:rFonts w:cs="Arial"/>
                <w:b w:val="0"/>
                <w:bCs w:val="0"/>
                <w:sz w:val="32"/>
                <w:szCs w:val="32"/>
                <w:lang w:bidi="ar-JO"/>
              </w:rPr>
              <w:t>:</w:t>
            </w:r>
            <w:r>
              <w:rPr>
                <w:rFonts w:cs="Arial" w:hint="cs"/>
                <w:b w:val="0"/>
                <w:bCs w:val="0"/>
                <w:sz w:val="32"/>
                <w:szCs w:val="32"/>
                <w:rtl/>
                <w:lang w:bidi="ar-JO"/>
              </w:rPr>
              <w:t>00</w:t>
            </w:r>
            <w:r w:rsidR="00114A1F" w:rsidRPr="00114A1F">
              <w:rPr>
                <w:rFonts w:cs="Arial"/>
                <w:b w:val="0"/>
                <w:bCs w:val="0"/>
                <w:sz w:val="32"/>
                <w:szCs w:val="32"/>
                <w:lang w:bidi="ar-JO"/>
              </w:rPr>
              <w:t xml:space="preserve"> – </w:t>
            </w:r>
            <w:r>
              <w:rPr>
                <w:rFonts w:cs="Arial" w:hint="cs"/>
                <w:b w:val="0"/>
                <w:bCs w:val="0"/>
                <w:sz w:val="32"/>
                <w:szCs w:val="32"/>
                <w:rtl/>
                <w:lang w:bidi="ar-JO"/>
              </w:rPr>
              <w:t>12</w:t>
            </w:r>
            <w:r w:rsidR="00114A1F" w:rsidRPr="00114A1F">
              <w:rPr>
                <w:rFonts w:cs="Arial"/>
                <w:b w:val="0"/>
                <w:bCs w:val="0"/>
                <w:sz w:val="32"/>
                <w:szCs w:val="32"/>
                <w:lang w:bidi="ar-JO"/>
              </w:rPr>
              <w:t>:</w:t>
            </w:r>
            <w:r>
              <w:rPr>
                <w:rFonts w:cs="Arial" w:hint="cs"/>
                <w:b w:val="0"/>
                <w:bCs w:val="0"/>
                <w:sz w:val="32"/>
                <w:szCs w:val="32"/>
                <w:rtl/>
                <w:lang w:bidi="ar-JO"/>
              </w:rPr>
              <w:t>30</w:t>
            </w:r>
          </w:p>
        </w:tc>
        <w:tc>
          <w:tcPr>
            <w:tcW w:w="8721" w:type="dxa"/>
            <w:hideMark/>
          </w:tcPr>
          <w:p w14:paraId="544A3BC0" w14:textId="7FC75B4F" w:rsidR="00ED7772" w:rsidRPr="00114A1F" w:rsidRDefault="00FE51A8" w:rsidP="0002016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  <w:lang w:bidi="ar-JO"/>
              </w:rPr>
            </w:pPr>
            <w:r>
              <w:rPr>
                <w:rFonts w:cs="Arial" w:hint="cs"/>
                <w:sz w:val="32"/>
                <w:szCs w:val="32"/>
                <w:rtl/>
                <w:lang w:bidi="ar-JO"/>
              </w:rPr>
              <w:t xml:space="preserve">مناقشة </w:t>
            </w:r>
            <w:r w:rsidR="00114A1F" w:rsidRPr="00114A1F">
              <w:rPr>
                <w:rFonts w:cs="Arial"/>
                <w:sz w:val="32"/>
                <w:szCs w:val="32"/>
                <w:rtl/>
                <w:lang w:bidi="ar-JO"/>
              </w:rPr>
              <w:t>/ أسئلة وأجوبة واختتام الورشة</w:t>
            </w:r>
          </w:p>
        </w:tc>
      </w:tr>
    </w:tbl>
    <w:p w14:paraId="20267B8E" w14:textId="28E4F8EF" w:rsidR="00114A1F" w:rsidRPr="00114A1F" w:rsidRDefault="00114A1F" w:rsidP="0002016C">
      <w:pPr>
        <w:tabs>
          <w:tab w:val="left" w:pos="8292"/>
        </w:tabs>
        <w:spacing w:after="0" w:line="240" w:lineRule="auto"/>
        <w:rPr>
          <w:rFonts w:cs="Arial"/>
          <w:b/>
          <w:bCs/>
          <w:sz w:val="32"/>
          <w:szCs w:val="32"/>
          <w:lang w:bidi="ar-JO"/>
        </w:rPr>
      </w:pPr>
    </w:p>
    <w:sectPr w:rsidR="00114A1F" w:rsidRPr="00114A1F" w:rsidSect="008E463D">
      <w:footerReference w:type="default" r:id="rId8"/>
      <w:pgSz w:w="11906" w:h="16838"/>
      <w:pgMar w:top="1135" w:right="1416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630A0" w14:textId="77777777" w:rsidR="00775835" w:rsidRDefault="00775835" w:rsidP="002E41AD">
      <w:pPr>
        <w:spacing w:after="0" w:line="240" w:lineRule="auto"/>
      </w:pPr>
      <w:r>
        <w:separator/>
      </w:r>
    </w:p>
  </w:endnote>
  <w:endnote w:type="continuationSeparator" w:id="0">
    <w:p w14:paraId="554EA6B6" w14:textId="77777777" w:rsidR="00775835" w:rsidRDefault="00775835" w:rsidP="002E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1000000" w:usb1="00000000" w:usb2="07040001" w:usb3="00000000" w:csb0="00020000" w:csb1="00000000"/>
  </w:font>
  <w:font w:name="AGBuchBQ-Medium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A3A8F" w14:textId="3945611B" w:rsidR="002E41AD" w:rsidRDefault="00541D5E" w:rsidP="00541D5E">
    <w:pPr>
      <w:pStyle w:val="Footer"/>
    </w:pPr>
    <w:r>
      <w:rPr>
        <w:noProof/>
      </w:rPr>
      <w:t xml:space="preserve"> </w:t>
    </w:r>
    <w:r w:rsidR="000B0F03">
      <w:rPr>
        <w:noProof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3372E" w14:textId="77777777" w:rsidR="00775835" w:rsidRDefault="00775835" w:rsidP="002E41AD">
      <w:pPr>
        <w:spacing w:after="0" w:line="240" w:lineRule="auto"/>
      </w:pPr>
      <w:r>
        <w:separator/>
      </w:r>
    </w:p>
  </w:footnote>
  <w:footnote w:type="continuationSeparator" w:id="0">
    <w:p w14:paraId="18EE5CAA" w14:textId="77777777" w:rsidR="00775835" w:rsidRDefault="00775835" w:rsidP="002E4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pt;height:12pt" o:bullet="t">
        <v:imagedata r:id="rId1" o:title="Picture4"/>
      </v:shape>
    </w:pict>
  </w:numPicBullet>
  <w:numPicBullet w:numPicBulletId="1">
    <w:pict>
      <v:shape id="_x0000_i1032" type="#_x0000_t75" style="width:24pt;height:24pt" o:bullet="t">
        <v:imagedata r:id="rId2" o:title="Picture2"/>
      </v:shape>
    </w:pict>
  </w:numPicBullet>
  <w:numPicBullet w:numPicBulletId="2">
    <w:pict>
      <v:shape id="_x0000_i1033" type="#_x0000_t75" style="width:24pt;height:24pt" o:bullet="t">
        <v:imagedata r:id="rId3" o:title="Picture1"/>
      </v:shape>
    </w:pict>
  </w:numPicBullet>
  <w:numPicBullet w:numPicBulletId="3">
    <w:pict>
      <v:shape id="_x0000_i1034" type="#_x0000_t75" style="width:12pt;height:12pt" o:bullet="t">
        <v:imagedata r:id="rId4" o:title="bullet point euromed TH"/>
      </v:shape>
    </w:pict>
  </w:numPicBullet>
  <w:numPicBullet w:numPicBulletId="4">
    <w:pict>
      <v:shape id="_x0000_i1035" type="#_x0000_t75" style="width:1in;height:66pt" o:bullet="t">
        <v:imagedata r:id="rId5" o:title="logo"/>
      </v:shape>
    </w:pict>
  </w:numPicBullet>
  <w:abstractNum w:abstractNumId="0" w15:restartNumberingAfterBreak="0">
    <w:nsid w:val="006129C3"/>
    <w:multiLevelType w:val="multilevel"/>
    <w:tmpl w:val="A69A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44A70"/>
    <w:multiLevelType w:val="hybridMultilevel"/>
    <w:tmpl w:val="42F063E6"/>
    <w:lvl w:ilvl="0" w:tplc="7286E178">
      <w:numFmt w:val="bullet"/>
      <w:lvlText w:val="-"/>
      <w:lvlJc w:val="left"/>
      <w:pPr>
        <w:ind w:left="720" w:hanging="360"/>
      </w:pPr>
      <w:rPr>
        <w:rFonts w:ascii="Swis721 Lt BT" w:eastAsia="Calibri" w:hAnsi="Swis721 Lt B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6E81"/>
    <w:multiLevelType w:val="hybridMultilevel"/>
    <w:tmpl w:val="2A206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D5BA0"/>
    <w:multiLevelType w:val="hybridMultilevel"/>
    <w:tmpl w:val="C4B6340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7D2451A"/>
    <w:multiLevelType w:val="hybridMultilevel"/>
    <w:tmpl w:val="421E0A06"/>
    <w:lvl w:ilvl="0" w:tplc="3DCE6878">
      <w:start w:val="1"/>
      <w:numFmt w:val="bullet"/>
      <w:lvlText w:val=""/>
      <w:lvlPicBulletId w:val="1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A4156"/>
    <w:multiLevelType w:val="hybridMultilevel"/>
    <w:tmpl w:val="5E6247DE"/>
    <w:lvl w:ilvl="0" w:tplc="353493A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602B2"/>
    <w:multiLevelType w:val="hybridMultilevel"/>
    <w:tmpl w:val="33E09740"/>
    <w:lvl w:ilvl="0" w:tplc="FA2621D0">
      <w:start w:val="1"/>
      <w:numFmt w:val="bullet"/>
      <w:lvlText w:val=""/>
      <w:lvlPicBulletId w:val="2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04C87"/>
    <w:multiLevelType w:val="hybridMultilevel"/>
    <w:tmpl w:val="25E06540"/>
    <w:lvl w:ilvl="0" w:tplc="C452F28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560AC"/>
    <w:multiLevelType w:val="multilevel"/>
    <w:tmpl w:val="FC66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2F5283"/>
    <w:multiLevelType w:val="hybridMultilevel"/>
    <w:tmpl w:val="65BC6754"/>
    <w:lvl w:ilvl="0" w:tplc="C436CBD8">
      <w:start w:val="1"/>
      <w:numFmt w:val="bullet"/>
      <w:lvlText w:val=""/>
      <w:lvlPicBulletId w:val="0"/>
      <w:lvlJc w:val="right"/>
      <w:pPr>
        <w:ind w:left="36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66A4A"/>
    <w:multiLevelType w:val="hybridMultilevel"/>
    <w:tmpl w:val="D1A403F6"/>
    <w:lvl w:ilvl="0" w:tplc="0032F5E0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1" w15:restartNumberingAfterBreak="0">
    <w:nsid w:val="32621451"/>
    <w:multiLevelType w:val="hybridMultilevel"/>
    <w:tmpl w:val="3354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A2065"/>
    <w:multiLevelType w:val="hybridMultilevel"/>
    <w:tmpl w:val="0C8A5FD4"/>
    <w:lvl w:ilvl="0" w:tplc="353493A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1539A"/>
    <w:multiLevelType w:val="hybridMultilevel"/>
    <w:tmpl w:val="E270989A"/>
    <w:lvl w:ilvl="0" w:tplc="FA2621D0">
      <w:start w:val="1"/>
      <w:numFmt w:val="bullet"/>
      <w:lvlText w:val=""/>
      <w:lvlPicBulletId w:val="2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C6D43"/>
    <w:multiLevelType w:val="hybridMultilevel"/>
    <w:tmpl w:val="D548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8637F"/>
    <w:multiLevelType w:val="hybridMultilevel"/>
    <w:tmpl w:val="849004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B0F22DF"/>
    <w:multiLevelType w:val="hybridMultilevel"/>
    <w:tmpl w:val="DB80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96789"/>
    <w:multiLevelType w:val="hybridMultilevel"/>
    <w:tmpl w:val="5C0C9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A6689"/>
    <w:multiLevelType w:val="hybridMultilevel"/>
    <w:tmpl w:val="FEFCA9DA"/>
    <w:lvl w:ilvl="0" w:tplc="08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C49C1"/>
    <w:multiLevelType w:val="hybridMultilevel"/>
    <w:tmpl w:val="85989040"/>
    <w:lvl w:ilvl="0" w:tplc="C436CBD8">
      <w:start w:val="1"/>
      <w:numFmt w:val="bullet"/>
      <w:lvlText w:val=""/>
      <w:lvlPicBulletId w:val="0"/>
      <w:lvlJc w:val="right"/>
      <w:pPr>
        <w:ind w:left="972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9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6" w:hanging="360"/>
      </w:pPr>
      <w:rPr>
        <w:rFonts w:ascii="Wingdings" w:hAnsi="Wingdings" w:hint="default"/>
      </w:rPr>
    </w:lvl>
  </w:abstractNum>
  <w:abstractNum w:abstractNumId="20" w15:restartNumberingAfterBreak="0">
    <w:nsid w:val="6BEA366A"/>
    <w:multiLevelType w:val="hybridMultilevel"/>
    <w:tmpl w:val="9F8066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40D60B8"/>
    <w:multiLevelType w:val="hybridMultilevel"/>
    <w:tmpl w:val="9BD84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EE72A3"/>
    <w:multiLevelType w:val="hybridMultilevel"/>
    <w:tmpl w:val="B3DA51D4"/>
    <w:lvl w:ilvl="0" w:tplc="17380D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75318"/>
    <w:multiLevelType w:val="hybridMultilevel"/>
    <w:tmpl w:val="014C2A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14A07"/>
    <w:multiLevelType w:val="hybridMultilevel"/>
    <w:tmpl w:val="4D62280E"/>
    <w:lvl w:ilvl="0" w:tplc="C452F28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4"/>
  </w:num>
  <w:num w:numId="4">
    <w:abstractNumId w:val="6"/>
  </w:num>
  <w:num w:numId="5">
    <w:abstractNumId w:val="13"/>
  </w:num>
  <w:num w:numId="6">
    <w:abstractNumId w:val="1"/>
  </w:num>
  <w:num w:numId="7">
    <w:abstractNumId w:val="24"/>
  </w:num>
  <w:num w:numId="8">
    <w:abstractNumId w:val="5"/>
  </w:num>
  <w:num w:numId="9">
    <w:abstractNumId w:val="12"/>
  </w:num>
  <w:num w:numId="10">
    <w:abstractNumId w:val="10"/>
  </w:num>
  <w:num w:numId="11">
    <w:abstractNumId w:val="7"/>
  </w:num>
  <w:num w:numId="12">
    <w:abstractNumId w:val="18"/>
  </w:num>
  <w:num w:numId="13">
    <w:abstractNumId w:val="17"/>
  </w:num>
  <w:num w:numId="14">
    <w:abstractNumId w:val="8"/>
  </w:num>
  <w:num w:numId="15">
    <w:abstractNumId w:val="0"/>
  </w:num>
  <w:num w:numId="16">
    <w:abstractNumId w:val="11"/>
  </w:num>
  <w:num w:numId="17">
    <w:abstractNumId w:val="2"/>
  </w:num>
  <w:num w:numId="18">
    <w:abstractNumId w:val="16"/>
  </w:num>
  <w:num w:numId="19">
    <w:abstractNumId w:val="21"/>
  </w:num>
  <w:num w:numId="20">
    <w:abstractNumId w:val="20"/>
  </w:num>
  <w:num w:numId="21">
    <w:abstractNumId w:val="15"/>
  </w:num>
  <w:num w:numId="22">
    <w:abstractNumId w:val="3"/>
  </w:num>
  <w:num w:numId="23">
    <w:abstractNumId w:val="23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2eae2,#fefdfc,#fcf9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88"/>
    <w:rsid w:val="000074A7"/>
    <w:rsid w:val="00007E1F"/>
    <w:rsid w:val="000136AA"/>
    <w:rsid w:val="00013D25"/>
    <w:rsid w:val="0002016C"/>
    <w:rsid w:val="00036209"/>
    <w:rsid w:val="0005168E"/>
    <w:rsid w:val="000704C2"/>
    <w:rsid w:val="000931EA"/>
    <w:rsid w:val="000949C4"/>
    <w:rsid w:val="000B0F03"/>
    <w:rsid w:val="000B1BFA"/>
    <w:rsid w:val="000B7460"/>
    <w:rsid w:val="000D4753"/>
    <w:rsid w:val="000E01AB"/>
    <w:rsid w:val="001041B8"/>
    <w:rsid w:val="00114A1F"/>
    <w:rsid w:val="0014502D"/>
    <w:rsid w:val="00145754"/>
    <w:rsid w:val="00157854"/>
    <w:rsid w:val="00157EE1"/>
    <w:rsid w:val="00166EB1"/>
    <w:rsid w:val="0017163A"/>
    <w:rsid w:val="00174176"/>
    <w:rsid w:val="001746F7"/>
    <w:rsid w:val="00182EF6"/>
    <w:rsid w:val="0018710A"/>
    <w:rsid w:val="001B182F"/>
    <w:rsid w:val="001B64CB"/>
    <w:rsid w:val="001B7A8C"/>
    <w:rsid w:val="001C0820"/>
    <w:rsid w:val="001D3538"/>
    <w:rsid w:val="001D5C5F"/>
    <w:rsid w:val="001E0EF0"/>
    <w:rsid w:val="00203643"/>
    <w:rsid w:val="002241E8"/>
    <w:rsid w:val="00237A25"/>
    <w:rsid w:val="00242874"/>
    <w:rsid w:val="002519D9"/>
    <w:rsid w:val="00255566"/>
    <w:rsid w:val="00280F63"/>
    <w:rsid w:val="00291967"/>
    <w:rsid w:val="002A4620"/>
    <w:rsid w:val="002B3899"/>
    <w:rsid w:val="002C32A2"/>
    <w:rsid w:val="002C6BD0"/>
    <w:rsid w:val="002D7718"/>
    <w:rsid w:val="002E410C"/>
    <w:rsid w:val="002E41AD"/>
    <w:rsid w:val="002E4612"/>
    <w:rsid w:val="002E51E2"/>
    <w:rsid w:val="002E7ED0"/>
    <w:rsid w:val="002F023D"/>
    <w:rsid w:val="002F1EC8"/>
    <w:rsid w:val="002F4EC3"/>
    <w:rsid w:val="0030450A"/>
    <w:rsid w:val="00322F9E"/>
    <w:rsid w:val="00334883"/>
    <w:rsid w:val="00343B6D"/>
    <w:rsid w:val="00360592"/>
    <w:rsid w:val="00361AE0"/>
    <w:rsid w:val="00365E80"/>
    <w:rsid w:val="00372671"/>
    <w:rsid w:val="00381965"/>
    <w:rsid w:val="00383927"/>
    <w:rsid w:val="003B4BE6"/>
    <w:rsid w:val="003B6474"/>
    <w:rsid w:val="003C2155"/>
    <w:rsid w:val="003D2A8A"/>
    <w:rsid w:val="003D75C3"/>
    <w:rsid w:val="004034C4"/>
    <w:rsid w:val="00403BAD"/>
    <w:rsid w:val="00403E48"/>
    <w:rsid w:val="00407B0A"/>
    <w:rsid w:val="0042121D"/>
    <w:rsid w:val="00423730"/>
    <w:rsid w:val="004252CB"/>
    <w:rsid w:val="00434FFB"/>
    <w:rsid w:val="004454F7"/>
    <w:rsid w:val="00496954"/>
    <w:rsid w:val="004A4CE8"/>
    <w:rsid w:val="004A6367"/>
    <w:rsid w:val="004C5972"/>
    <w:rsid w:val="004C5B6D"/>
    <w:rsid w:val="004C7339"/>
    <w:rsid w:val="004D623D"/>
    <w:rsid w:val="004E79D8"/>
    <w:rsid w:val="00511BDF"/>
    <w:rsid w:val="00515FF6"/>
    <w:rsid w:val="00533661"/>
    <w:rsid w:val="005368D9"/>
    <w:rsid w:val="00541D5E"/>
    <w:rsid w:val="00556DE2"/>
    <w:rsid w:val="00574035"/>
    <w:rsid w:val="00574A9D"/>
    <w:rsid w:val="00574C40"/>
    <w:rsid w:val="0059036E"/>
    <w:rsid w:val="00591CE2"/>
    <w:rsid w:val="00596DCB"/>
    <w:rsid w:val="005A3223"/>
    <w:rsid w:val="005A5618"/>
    <w:rsid w:val="005C52AA"/>
    <w:rsid w:val="005D1CD6"/>
    <w:rsid w:val="005F13F1"/>
    <w:rsid w:val="005F2B61"/>
    <w:rsid w:val="00612FC1"/>
    <w:rsid w:val="00631D39"/>
    <w:rsid w:val="0063381E"/>
    <w:rsid w:val="00634DD9"/>
    <w:rsid w:val="00646B61"/>
    <w:rsid w:val="006606C2"/>
    <w:rsid w:val="00663AC1"/>
    <w:rsid w:val="0067273D"/>
    <w:rsid w:val="006758A1"/>
    <w:rsid w:val="00682671"/>
    <w:rsid w:val="00695DF9"/>
    <w:rsid w:val="006A00F8"/>
    <w:rsid w:val="006A1EFB"/>
    <w:rsid w:val="006B78F5"/>
    <w:rsid w:val="006C4D70"/>
    <w:rsid w:val="006D424F"/>
    <w:rsid w:val="00701973"/>
    <w:rsid w:val="00734738"/>
    <w:rsid w:val="00740179"/>
    <w:rsid w:val="00745541"/>
    <w:rsid w:val="00745CB9"/>
    <w:rsid w:val="0075047A"/>
    <w:rsid w:val="00755D7C"/>
    <w:rsid w:val="00775835"/>
    <w:rsid w:val="007821CC"/>
    <w:rsid w:val="0078266D"/>
    <w:rsid w:val="00786DBA"/>
    <w:rsid w:val="00792045"/>
    <w:rsid w:val="00795D82"/>
    <w:rsid w:val="007B615A"/>
    <w:rsid w:val="007C3C88"/>
    <w:rsid w:val="007C4385"/>
    <w:rsid w:val="007C5535"/>
    <w:rsid w:val="007C5EE7"/>
    <w:rsid w:val="007C7753"/>
    <w:rsid w:val="007D1539"/>
    <w:rsid w:val="007D4EBD"/>
    <w:rsid w:val="007D7E2B"/>
    <w:rsid w:val="007E6E50"/>
    <w:rsid w:val="00802927"/>
    <w:rsid w:val="00805D8F"/>
    <w:rsid w:val="00821B88"/>
    <w:rsid w:val="00831B3B"/>
    <w:rsid w:val="008375E9"/>
    <w:rsid w:val="00845383"/>
    <w:rsid w:val="008462E4"/>
    <w:rsid w:val="008526EE"/>
    <w:rsid w:val="00856D46"/>
    <w:rsid w:val="00857CA1"/>
    <w:rsid w:val="00865290"/>
    <w:rsid w:val="00865863"/>
    <w:rsid w:val="00873095"/>
    <w:rsid w:val="008764B1"/>
    <w:rsid w:val="00877B17"/>
    <w:rsid w:val="00881000"/>
    <w:rsid w:val="00890031"/>
    <w:rsid w:val="008947C1"/>
    <w:rsid w:val="008A1E13"/>
    <w:rsid w:val="008A2373"/>
    <w:rsid w:val="008A5534"/>
    <w:rsid w:val="008B22CC"/>
    <w:rsid w:val="008B780B"/>
    <w:rsid w:val="008C67B3"/>
    <w:rsid w:val="008D1DC3"/>
    <w:rsid w:val="008D3D22"/>
    <w:rsid w:val="008D3F16"/>
    <w:rsid w:val="008E463D"/>
    <w:rsid w:val="009020B0"/>
    <w:rsid w:val="009454D8"/>
    <w:rsid w:val="00961A74"/>
    <w:rsid w:val="00970165"/>
    <w:rsid w:val="00972953"/>
    <w:rsid w:val="00973093"/>
    <w:rsid w:val="00975F82"/>
    <w:rsid w:val="00984EBE"/>
    <w:rsid w:val="00987146"/>
    <w:rsid w:val="00987AA2"/>
    <w:rsid w:val="00990457"/>
    <w:rsid w:val="00996EB9"/>
    <w:rsid w:val="009B3C48"/>
    <w:rsid w:val="009C2A07"/>
    <w:rsid w:val="009C37BC"/>
    <w:rsid w:val="009D1E78"/>
    <w:rsid w:val="009E1938"/>
    <w:rsid w:val="009E5D25"/>
    <w:rsid w:val="009F3D9D"/>
    <w:rsid w:val="00A04001"/>
    <w:rsid w:val="00A1180A"/>
    <w:rsid w:val="00A26413"/>
    <w:rsid w:val="00A26687"/>
    <w:rsid w:val="00A266D7"/>
    <w:rsid w:val="00A36692"/>
    <w:rsid w:val="00A36902"/>
    <w:rsid w:val="00A4322C"/>
    <w:rsid w:val="00A46CDF"/>
    <w:rsid w:val="00A51846"/>
    <w:rsid w:val="00A54C59"/>
    <w:rsid w:val="00A60222"/>
    <w:rsid w:val="00A64E26"/>
    <w:rsid w:val="00A65830"/>
    <w:rsid w:val="00A75CB1"/>
    <w:rsid w:val="00A82E46"/>
    <w:rsid w:val="00A85B3B"/>
    <w:rsid w:val="00A908F0"/>
    <w:rsid w:val="00A91DDF"/>
    <w:rsid w:val="00A93C9B"/>
    <w:rsid w:val="00AA6E9D"/>
    <w:rsid w:val="00AC1264"/>
    <w:rsid w:val="00AC23AB"/>
    <w:rsid w:val="00AE2D23"/>
    <w:rsid w:val="00AE3D19"/>
    <w:rsid w:val="00AF0FF2"/>
    <w:rsid w:val="00AF21D6"/>
    <w:rsid w:val="00AF3C8E"/>
    <w:rsid w:val="00B01B78"/>
    <w:rsid w:val="00B10CC2"/>
    <w:rsid w:val="00B13A52"/>
    <w:rsid w:val="00B2328B"/>
    <w:rsid w:val="00B30EF5"/>
    <w:rsid w:val="00B554DD"/>
    <w:rsid w:val="00B631D6"/>
    <w:rsid w:val="00B662C2"/>
    <w:rsid w:val="00B66F3B"/>
    <w:rsid w:val="00B66FC9"/>
    <w:rsid w:val="00B75C41"/>
    <w:rsid w:val="00B830BA"/>
    <w:rsid w:val="00B91BF1"/>
    <w:rsid w:val="00B92FF8"/>
    <w:rsid w:val="00B93BC2"/>
    <w:rsid w:val="00BA5482"/>
    <w:rsid w:val="00BB062C"/>
    <w:rsid w:val="00BD0383"/>
    <w:rsid w:val="00BD6B72"/>
    <w:rsid w:val="00BF5160"/>
    <w:rsid w:val="00C21652"/>
    <w:rsid w:val="00C21C33"/>
    <w:rsid w:val="00C445C8"/>
    <w:rsid w:val="00C5609D"/>
    <w:rsid w:val="00C61125"/>
    <w:rsid w:val="00C649BB"/>
    <w:rsid w:val="00C72A06"/>
    <w:rsid w:val="00CA7FB3"/>
    <w:rsid w:val="00CC1830"/>
    <w:rsid w:val="00CC3B0A"/>
    <w:rsid w:val="00CD7AFC"/>
    <w:rsid w:val="00CE5C94"/>
    <w:rsid w:val="00CF17B1"/>
    <w:rsid w:val="00CF467E"/>
    <w:rsid w:val="00D04C84"/>
    <w:rsid w:val="00D143D4"/>
    <w:rsid w:val="00D22817"/>
    <w:rsid w:val="00D317F1"/>
    <w:rsid w:val="00D40813"/>
    <w:rsid w:val="00D55CF2"/>
    <w:rsid w:val="00D71F55"/>
    <w:rsid w:val="00D7636A"/>
    <w:rsid w:val="00D76C00"/>
    <w:rsid w:val="00D85175"/>
    <w:rsid w:val="00DA1299"/>
    <w:rsid w:val="00DB09B6"/>
    <w:rsid w:val="00DB17BF"/>
    <w:rsid w:val="00DC5E93"/>
    <w:rsid w:val="00DE11F3"/>
    <w:rsid w:val="00DE6FFA"/>
    <w:rsid w:val="00DF0274"/>
    <w:rsid w:val="00E03E09"/>
    <w:rsid w:val="00E11763"/>
    <w:rsid w:val="00E135CD"/>
    <w:rsid w:val="00E13A69"/>
    <w:rsid w:val="00E24C42"/>
    <w:rsid w:val="00E40941"/>
    <w:rsid w:val="00E41DF4"/>
    <w:rsid w:val="00E43979"/>
    <w:rsid w:val="00E51859"/>
    <w:rsid w:val="00E87558"/>
    <w:rsid w:val="00E933F6"/>
    <w:rsid w:val="00EA39EE"/>
    <w:rsid w:val="00EC3C40"/>
    <w:rsid w:val="00ED7772"/>
    <w:rsid w:val="00EE1B87"/>
    <w:rsid w:val="00EE3D26"/>
    <w:rsid w:val="00EE6360"/>
    <w:rsid w:val="00F01EE9"/>
    <w:rsid w:val="00F201A4"/>
    <w:rsid w:val="00F35646"/>
    <w:rsid w:val="00F41BD8"/>
    <w:rsid w:val="00F4723D"/>
    <w:rsid w:val="00F47D19"/>
    <w:rsid w:val="00F65126"/>
    <w:rsid w:val="00F74324"/>
    <w:rsid w:val="00F75AF3"/>
    <w:rsid w:val="00F834DF"/>
    <w:rsid w:val="00F851F6"/>
    <w:rsid w:val="00F92A0A"/>
    <w:rsid w:val="00F97F7A"/>
    <w:rsid w:val="00FA69F5"/>
    <w:rsid w:val="00FB077F"/>
    <w:rsid w:val="00FB4A55"/>
    <w:rsid w:val="00FC6CE2"/>
    <w:rsid w:val="00FC74BD"/>
    <w:rsid w:val="00FD2ED4"/>
    <w:rsid w:val="00FD5791"/>
    <w:rsid w:val="00FE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2eae2,#fefdfc,#fcf9f6"/>
    </o:shapedefaults>
    <o:shapelayout v:ext="edit">
      <o:idmap v:ext="edit" data="1"/>
    </o:shapelayout>
  </w:shapeDefaults>
  <w:decimalSymbol w:val="."/>
  <w:listSeparator w:val=","/>
  <w14:docId w14:val="3990B9A8"/>
  <w15:chartTrackingRefBased/>
  <w15:docId w15:val="{B5E1DDF1-CDBC-45D8-9CA2-4EB8548E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E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8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34A7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045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1AD"/>
    <w:rPr>
      <w:lang w:bidi="ar-EG"/>
    </w:rPr>
  </w:style>
  <w:style w:type="paragraph" w:styleId="Footer">
    <w:name w:val="footer"/>
    <w:basedOn w:val="Normal"/>
    <w:link w:val="FooterChar"/>
    <w:uiPriority w:val="99"/>
    <w:unhideWhenUsed/>
    <w:rsid w:val="002E4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1AD"/>
    <w:rPr>
      <w:lang w:bidi="ar-EG"/>
    </w:rPr>
  </w:style>
  <w:style w:type="paragraph" w:styleId="ListParagraph">
    <w:name w:val="List Paragraph"/>
    <w:basedOn w:val="Normal"/>
    <w:uiPriority w:val="34"/>
    <w:qFormat/>
    <w:rsid w:val="005368D9"/>
    <w:pPr>
      <w:ind w:left="720"/>
      <w:contextualSpacing/>
    </w:pPr>
  </w:style>
  <w:style w:type="paragraph" w:customStyle="1" w:styleId="Programmename">
    <w:name w:val="Programme name"/>
    <w:basedOn w:val="Normal"/>
    <w:link w:val="ProgrammenameChar"/>
    <w:qFormat/>
    <w:rsid w:val="00A04001"/>
    <w:pPr>
      <w:spacing w:after="0" w:line="240" w:lineRule="auto"/>
    </w:pPr>
    <w:rPr>
      <w:rFonts w:ascii="Arial" w:eastAsia="Calibri" w:hAnsi="Arial" w:cs="Times New Roman"/>
      <w:b/>
      <w:bCs/>
      <w:color w:val="00AEEF"/>
      <w:sz w:val="20"/>
      <w:lang w:val="en-CA" w:bidi="ar-SA"/>
    </w:rPr>
  </w:style>
  <w:style w:type="character" w:customStyle="1" w:styleId="ProgrammenameChar">
    <w:name w:val="Programme name Char"/>
    <w:basedOn w:val="DefaultParagraphFont"/>
    <w:link w:val="Programmename"/>
    <w:rsid w:val="00A04001"/>
    <w:rPr>
      <w:rFonts w:ascii="Arial" w:eastAsia="Calibri" w:hAnsi="Arial" w:cs="Times New Roman"/>
      <w:b/>
      <w:bCs/>
      <w:color w:val="00AEEF"/>
      <w:sz w:val="20"/>
      <w:lang w:val="en-CA"/>
    </w:rPr>
  </w:style>
  <w:style w:type="paragraph" w:customStyle="1" w:styleId="hourtitle">
    <w:name w:val="hour &amp; title"/>
    <w:basedOn w:val="Normal"/>
    <w:link w:val="hourtitleChar"/>
    <w:qFormat/>
    <w:rsid w:val="007C5EE7"/>
    <w:pPr>
      <w:spacing w:after="0" w:line="240" w:lineRule="auto"/>
      <w:ind w:left="1276" w:hanging="1276"/>
    </w:pPr>
    <w:rPr>
      <w:rFonts w:ascii="Arial" w:eastAsia="ヒラギノ角ゴ Pro W3" w:hAnsi="Arial" w:cs="Arial"/>
      <w:b/>
      <w:iCs/>
      <w:color w:val="333333"/>
      <w:sz w:val="20"/>
      <w:szCs w:val="32"/>
      <w:lang w:val="en-US" w:bidi="ar-SA"/>
    </w:rPr>
  </w:style>
  <w:style w:type="character" w:customStyle="1" w:styleId="hourtitleChar">
    <w:name w:val="hour &amp; title Char"/>
    <w:basedOn w:val="DefaultParagraphFont"/>
    <w:link w:val="hourtitle"/>
    <w:rsid w:val="007C5EE7"/>
    <w:rPr>
      <w:rFonts w:ascii="Arial" w:eastAsia="ヒラギノ角ゴ Pro W3" w:hAnsi="Arial" w:cs="Arial"/>
      <w:b/>
      <w:iCs/>
      <w:color w:val="333333"/>
      <w:sz w:val="20"/>
      <w:szCs w:val="32"/>
      <w:lang w:val="en-US"/>
    </w:rPr>
  </w:style>
  <w:style w:type="paragraph" w:styleId="Revision">
    <w:name w:val="Revision"/>
    <w:hidden/>
    <w:uiPriority w:val="99"/>
    <w:semiHidden/>
    <w:rsid w:val="00343B6D"/>
    <w:pPr>
      <w:spacing w:after="0" w:line="240" w:lineRule="auto"/>
    </w:pPr>
    <w:rPr>
      <w:lang w:bidi="ar-EG"/>
    </w:rPr>
  </w:style>
  <w:style w:type="character" w:customStyle="1" w:styleId="SECTIONHEADER">
    <w:name w:val="SECTION HEADER"/>
    <w:semiHidden/>
    <w:rsid w:val="00CC1830"/>
    <w:rPr>
      <w:rFonts w:ascii="AGBuchBQ-Medium" w:hAnsi="AGBuchBQ-Medium"/>
      <w:color w:val="000000"/>
      <w:sz w:val="40"/>
      <w:szCs w:val="40"/>
    </w:rPr>
  </w:style>
  <w:style w:type="paragraph" w:customStyle="1" w:styleId="DATEVENUE">
    <w:name w:val="DATE &amp; VENUE"/>
    <w:basedOn w:val="Normal"/>
    <w:link w:val="DATEVENUEChar"/>
    <w:qFormat/>
    <w:rsid w:val="00CC1830"/>
    <w:pPr>
      <w:spacing w:after="0" w:line="240" w:lineRule="auto"/>
    </w:pPr>
    <w:rPr>
      <w:rFonts w:ascii="Arial" w:eastAsia="Calibri" w:hAnsi="Arial" w:cs="Arial"/>
      <w:caps/>
      <w:color w:val="808080"/>
      <w:sz w:val="24"/>
      <w:lang w:val="fr-CH" w:eastAsia="fr-CH" w:bidi="ar-SA"/>
    </w:rPr>
  </w:style>
  <w:style w:type="character" w:customStyle="1" w:styleId="DATEVENUEChar">
    <w:name w:val="DATE &amp; VENUE Char"/>
    <w:basedOn w:val="DefaultParagraphFont"/>
    <w:link w:val="DATEVENUE"/>
    <w:rsid w:val="00CC1830"/>
    <w:rPr>
      <w:rFonts w:ascii="Arial" w:eastAsia="Calibri" w:hAnsi="Arial" w:cs="Arial"/>
      <w:caps/>
      <w:color w:val="808080"/>
      <w:sz w:val="24"/>
      <w:lang w:val="fr-CH" w:eastAsia="fr-CH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830"/>
    <w:pPr>
      <w:numPr>
        <w:ilvl w:val="1"/>
      </w:numPr>
    </w:pPr>
    <w:rPr>
      <w:rFonts w:eastAsiaTheme="minorEastAsia"/>
      <w:color w:val="7D97C5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C1830"/>
    <w:rPr>
      <w:rFonts w:eastAsiaTheme="minorEastAsia"/>
      <w:color w:val="7D97C5" w:themeColor="text1" w:themeTint="A5"/>
      <w:spacing w:val="15"/>
      <w:lang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CC1830"/>
    <w:rPr>
      <w:rFonts w:asciiTheme="majorHAnsi" w:eastAsiaTheme="majorEastAsia" w:hAnsiTheme="majorHAnsi" w:cstheme="majorBidi"/>
      <w:color w:val="334A71" w:themeColor="accent1" w:themeShade="BF"/>
      <w:sz w:val="26"/>
      <w:szCs w:val="26"/>
      <w:lang w:bidi="ar-EG"/>
    </w:rPr>
  </w:style>
  <w:style w:type="character" w:styleId="Hyperlink">
    <w:name w:val="Hyperlink"/>
    <w:basedOn w:val="DefaultParagraphFont"/>
    <w:uiPriority w:val="99"/>
    <w:rsid w:val="00CC1830"/>
    <w:rPr>
      <w:color w:val="0000FF"/>
      <w:u w:val="single"/>
    </w:rPr>
  </w:style>
  <w:style w:type="paragraph" w:customStyle="1" w:styleId="Sessiondescription">
    <w:name w:val="Session description"/>
    <w:basedOn w:val="BodyTextIndent2"/>
    <w:link w:val="SessiondescriptionChar"/>
    <w:qFormat/>
    <w:rsid w:val="00CC1830"/>
    <w:pPr>
      <w:spacing w:before="60" w:after="0" w:line="240" w:lineRule="auto"/>
      <w:ind w:left="1276"/>
    </w:pPr>
    <w:rPr>
      <w:rFonts w:ascii="Arial" w:eastAsia="Calibri" w:hAnsi="Arial" w:cs="Arial"/>
      <w:sz w:val="18"/>
      <w:szCs w:val="20"/>
      <w:lang w:val="en-AU"/>
    </w:rPr>
  </w:style>
  <w:style w:type="character" w:customStyle="1" w:styleId="SessiondescriptionChar">
    <w:name w:val="Session description Char"/>
    <w:basedOn w:val="BodyTextIndent2Char"/>
    <w:link w:val="Sessiondescription"/>
    <w:rsid w:val="00CC1830"/>
    <w:rPr>
      <w:rFonts w:ascii="Arial" w:eastAsia="Calibri" w:hAnsi="Arial" w:cs="Arial"/>
      <w:sz w:val="18"/>
      <w:szCs w:val="20"/>
      <w:lang w:val="en-AU" w:bidi="ar-EG"/>
    </w:rPr>
  </w:style>
  <w:style w:type="paragraph" w:customStyle="1" w:styleId="Speakersmoderatorsnames">
    <w:name w:val="Speakers/moderators names"/>
    <w:basedOn w:val="Normal"/>
    <w:link w:val="SpeakersmoderatorsnamesChar"/>
    <w:qFormat/>
    <w:rsid w:val="00CC1830"/>
    <w:pPr>
      <w:spacing w:before="60" w:after="0" w:line="240" w:lineRule="auto"/>
      <w:ind w:left="1276"/>
    </w:pPr>
    <w:rPr>
      <w:rFonts w:ascii="Arial" w:eastAsia="Calibri" w:hAnsi="Arial" w:cs="Times New Roman"/>
      <w:color w:val="808080"/>
      <w:sz w:val="16"/>
      <w:szCs w:val="32"/>
      <w:lang w:val="fr-CH" w:bidi="ar-SA"/>
    </w:rPr>
  </w:style>
  <w:style w:type="character" w:customStyle="1" w:styleId="SpeakersmoderatorsnamesChar">
    <w:name w:val="Speakers/moderators names Char"/>
    <w:basedOn w:val="DefaultParagraphFont"/>
    <w:link w:val="Speakersmoderatorsnames"/>
    <w:rsid w:val="00CC1830"/>
    <w:rPr>
      <w:rFonts w:ascii="Arial" w:eastAsia="Calibri" w:hAnsi="Arial" w:cs="Times New Roman"/>
      <w:color w:val="808080"/>
      <w:sz w:val="16"/>
      <w:szCs w:val="32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18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1830"/>
    <w:rPr>
      <w:lang w:bidi="ar-EG"/>
    </w:rPr>
  </w:style>
  <w:style w:type="character" w:styleId="FollowedHyperlink">
    <w:name w:val="FollowedHyperlink"/>
    <w:basedOn w:val="DefaultParagraphFont"/>
    <w:uiPriority w:val="99"/>
    <w:semiHidden/>
    <w:unhideWhenUsed/>
    <w:rsid w:val="00C445C8"/>
    <w:rPr>
      <w:color w:val="969696" w:themeColor="followedHyperlink"/>
      <w:u w:val="single"/>
    </w:rPr>
  </w:style>
  <w:style w:type="table" w:styleId="TableGrid">
    <w:name w:val="Table Grid"/>
    <w:basedOn w:val="TableNormal"/>
    <w:uiPriority w:val="39"/>
    <w:rsid w:val="00B9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1">
    <w:name w:val="List Table 6 Colorful Accent 1"/>
    <w:basedOn w:val="TableNormal"/>
    <w:uiPriority w:val="51"/>
    <w:rsid w:val="00591CE2"/>
    <w:pPr>
      <w:spacing w:after="0" w:line="240" w:lineRule="auto"/>
    </w:pPr>
    <w:rPr>
      <w:color w:val="334A71" w:themeColor="accent1" w:themeShade="BF"/>
    </w:rPr>
    <w:tblPr>
      <w:tblStyleRowBandSize w:val="1"/>
      <w:tblStyleColBandSize w:val="1"/>
      <w:tblBorders>
        <w:top w:val="single" w:sz="4" w:space="0" w:color="446398" w:themeColor="accent1"/>
        <w:bottom w:val="single" w:sz="4" w:space="0" w:color="44639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639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639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FED" w:themeFill="accent1" w:themeFillTint="33"/>
      </w:tcPr>
    </w:tblStylePr>
    <w:tblStylePr w:type="band1Horz">
      <w:tblPr/>
      <w:tcPr>
        <w:shd w:val="clear" w:color="auto" w:fill="D6DFED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591CE2"/>
    <w:pPr>
      <w:spacing w:after="0" w:line="240" w:lineRule="auto"/>
    </w:pPr>
    <w:tblPr>
      <w:tblStyleRowBandSize w:val="1"/>
      <w:tblStyleColBandSize w:val="1"/>
      <w:tblBorders>
        <w:top w:val="single" w:sz="4" w:space="0" w:color="869FC9" w:themeColor="accent1" w:themeTint="99"/>
        <w:left w:val="single" w:sz="4" w:space="0" w:color="869FC9" w:themeColor="accent1" w:themeTint="99"/>
        <w:bottom w:val="single" w:sz="4" w:space="0" w:color="869FC9" w:themeColor="accent1" w:themeTint="99"/>
        <w:right w:val="single" w:sz="4" w:space="0" w:color="869FC9" w:themeColor="accent1" w:themeTint="99"/>
        <w:insideH w:val="single" w:sz="4" w:space="0" w:color="869FC9" w:themeColor="accent1" w:themeTint="99"/>
      </w:tblBorders>
    </w:tblPr>
    <w:tblStylePr w:type="firstRow">
      <w:rPr>
        <w:b/>
        <w:bCs/>
        <w:color w:val="FFEED9" w:themeColor="background1"/>
      </w:rPr>
      <w:tblPr/>
      <w:tcPr>
        <w:tcBorders>
          <w:top w:val="single" w:sz="4" w:space="0" w:color="446398" w:themeColor="accent1"/>
          <w:left w:val="single" w:sz="4" w:space="0" w:color="446398" w:themeColor="accent1"/>
          <w:bottom w:val="single" w:sz="4" w:space="0" w:color="446398" w:themeColor="accent1"/>
          <w:right w:val="single" w:sz="4" w:space="0" w:color="446398" w:themeColor="accent1"/>
          <w:insideH w:val="nil"/>
        </w:tcBorders>
        <w:shd w:val="clear" w:color="auto" w:fill="446398" w:themeFill="accent1"/>
      </w:tcPr>
    </w:tblStylePr>
    <w:tblStylePr w:type="lastRow">
      <w:rPr>
        <w:b/>
        <w:bCs/>
      </w:rPr>
      <w:tblPr/>
      <w:tcPr>
        <w:tcBorders>
          <w:top w:val="double" w:sz="4" w:space="0" w:color="869F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FED" w:themeFill="accent1" w:themeFillTint="33"/>
      </w:tcPr>
    </w:tblStylePr>
    <w:tblStylePr w:type="band1Horz">
      <w:tblPr/>
      <w:tcPr>
        <w:shd w:val="clear" w:color="auto" w:fill="D6DFED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40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941"/>
    <w:rPr>
      <w:rFonts w:ascii="Segoe UI" w:hAnsi="Segoe UI" w:cs="Segoe UI"/>
      <w:sz w:val="18"/>
      <w:szCs w:val="18"/>
      <w:lang w:bidi="ar-EG"/>
    </w:rPr>
  </w:style>
  <w:style w:type="paragraph" w:styleId="NormalWeb">
    <w:name w:val="Normal (Web)"/>
    <w:basedOn w:val="Normal"/>
    <w:uiPriority w:val="99"/>
    <w:semiHidden/>
    <w:unhideWhenUsed/>
    <w:rsid w:val="00AA6E9D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0450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GridTable1Light">
    <w:name w:val="Grid Table 1 Light"/>
    <w:basedOn w:val="TableNormal"/>
    <w:uiPriority w:val="46"/>
    <w:rsid w:val="00114A1F"/>
    <w:pPr>
      <w:spacing w:after="0" w:line="240" w:lineRule="auto"/>
    </w:pPr>
    <w:tblPr>
      <w:tblStyleRowBandSize w:val="1"/>
      <w:tblStyleColBandSize w:val="1"/>
      <w:tblBorders>
        <w:top w:val="single" w:sz="4" w:space="0" w:color="AEBFDB" w:themeColor="text1" w:themeTint="66"/>
        <w:left w:val="single" w:sz="4" w:space="0" w:color="AEBFDB" w:themeColor="text1" w:themeTint="66"/>
        <w:bottom w:val="single" w:sz="4" w:space="0" w:color="AEBFDB" w:themeColor="text1" w:themeTint="66"/>
        <w:right w:val="single" w:sz="4" w:space="0" w:color="AEBFDB" w:themeColor="text1" w:themeTint="66"/>
        <w:insideH w:val="single" w:sz="4" w:space="0" w:color="AEBFDB" w:themeColor="text1" w:themeTint="66"/>
        <w:insideV w:val="single" w:sz="4" w:space="0" w:color="AEBFD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69FC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69F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446398"/>
      </a:dk1>
      <a:lt1>
        <a:srgbClr val="FFEED9"/>
      </a:lt1>
      <a:dk2>
        <a:srgbClr val="8A4157"/>
      </a:dk2>
      <a:lt2>
        <a:srgbClr val="FCF9F6"/>
      </a:lt2>
      <a:accent1>
        <a:srgbClr val="446398"/>
      </a:accent1>
      <a:accent2>
        <a:srgbClr val="C2AF86"/>
      </a:accent2>
      <a:accent3>
        <a:srgbClr val="FFEED9"/>
      </a:accent3>
      <a:accent4>
        <a:srgbClr val="FCF9F6"/>
      </a:accent4>
      <a:accent5>
        <a:srgbClr val="F4EDE5"/>
      </a:accent5>
      <a:accent6>
        <a:srgbClr val="EBDAE2"/>
      </a:accent6>
      <a:hlink>
        <a:srgbClr val="AEBFDB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Ranime Ibrahim</dc:creator>
  <cp:keywords/>
  <dc:description/>
  <cp:lastModifiedBy>Mohammad Salahat</cp:lastModifiedBy>
  <cp:revision>2</cp:revision>
  <cp:lastPrinted>2025-07-29T07:50:00Z</cp:lastPrinted>
  <dcterms:created xsi:type="dcterms:W3CDTF">2025-07-30T11:44:00Z</dcterms:created>
  <dcterms:modified xsi:type="dcterms:W3CDTF">2025-07-30T11:44:00Z</dcterms:modified>
</cp:coreProperties>
</file>